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openxmlformats-officedocument.wordprocessingml.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08/6/28/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08/9/16/wordprocessingDrawing" xmlns:wp="http://schemas.openxmlformats.org/drawingml/2006/wordprocessingDrawing" xmlns:w10="urn:schemas-microsoft-com:office:word" xmlns:w="http://schemas.openxmlformats.org/wordprocessingml/2006/main" xmlns:w14="http://schemas.microsoft.com/office/word/2009/2/wordml" xmlns:wpg="http://schemas.microsoft.com/office/word/2008/6/28/wordprocessingGroup" xmlns:wpi="http://schemas.microsoft.com/office/word/2008/6/28/wordprocessingInk" xmlns:wne="http://schemas.microsoft.com/office/word/2006/wordml" xmlns:wps="http://schemas.microsoft.com/office/word/2008/6/28/wordprocessingShape" mc:Ignorable="w14 wp14">
  <w:body>
    <w:p w:rsidR="0030753F" w:rsidRDefault="0030753F" w:rsidP="0030753F">
      <w:pPr>
        <w:pStyle w:val="Title"/>
      </w:pPr>
      <w:r w:rsidRPr="00F03742">
        <w:t>Write Extensions for the Visual Studio 2010 Editor</w:t>
      </w:r>
    </w:p>
    <w:p w:rsidR="00B169D2" w:rsidRDefault="00B169D2" w:rsidP="00B169D2">
      <w:pPr>
        <w:pStyle w:val="Heading1"/>
      </w:pPr>
      <w:r>
        <w:t>Have Open</w:t>
      </w:r>
    </w:p>
    <w:p w:rsidR="00B169D2" w:rsidRDefault="00B169D2">
      <w:r>
        <w:t>The second demo (deployment) requires an Internet connection.</w:t>
      </w:r>
    </w:p>
    <w:p w:rsidR="0011332A" w:rsidRDefault="0011332A">
      <w:proofErr w:type="gramStart"/>
      <w:r>
        <w:t>Visual Studio 2010 with no projects open.</w:t>
      </w:r>
      <w:proofErr w:type="gramEnd"/>
    </w:p>
    <w:p w:rsidR="00251493" w:rsidRDefault="00251493">
      <w:r>
        <w:t xml:space="preserve">Internet Explorer </w:t>
      </w:r>
      <w:proofErr w:type="spellStart"/>
      <w:r>
        <w:t>browsed</w:t>
      </w:r>
      <w:proofErr w:type="spellEnd"/>
      <w:r>
        <w:t xml:space="preserve"> to </w:t>
      </w:r>
      <w:hyperlink r:id="rId6" w:history="1">
        <w:r w:rsidRPr="00862161">
          <w:rPr>
            <w:rStyle w:val="Hyperlink"/>
          </w:rPr>
          <w:t>http://visualstudiogallery.msdn.microsoft.com</w:t>
        </w:r>
      </w:hyperlink>
    </w:p>
    <w:p w:rsidR="00D67D89" w:rsidRDefault="00D67D89">
      <w:r>
        <w:t xml:space="preserve">A small project (mine is WpfApplication1) with almost no code but at least two TODO comments, suitable for opening to show the extension working. Know how to reach it quickly. </w:t>
      </w:r>
    </w:p>
    <w:p w:rsidR="00D67D89" w:rsidRDefault="00D67D89">
      <w:r>
        <w:t xml:space="preserve">There is a lot of code to be </w:t>
      </w:r>
      <w:proofErr w:type="gramStart"/>
      <w:r>
        <w:t>typed/pasted</w:t>
      </w:r>
      <w:proofErr w:type="gramEnd"/>
      <w:r>
        <w:t xml:space="preserve"> in this demo. The file </w:t>
      </w:r>
      <w:r w:rsidRPr="00D67D89">
        <w:rPr>
          <w:b/>
        </w:rPr>
        <w:t>snippets to paste.txt</w:t>
      </w:r>
      <w:r>
        <w:t xml:space="preserve"> can speed things up.</w:t>
      </w:r>
    </w:p>
    <w:p w:rsidR="00B169D2" w:rsidRDefault="00B169D2" w:rsidP="00B169D2">
      <w:pPr>
        <w:pStyle w:val="Heading1"/>
      </w:pPr>
      <w:r>
        <w:t>1 – Creating a glyph and a tag</w:t>
      </w:r>
    </w:p>
    <w:p w:rsidR="00884E53" w:rsidRDefault="00141A05">
      <w:r>
        <w:t xml:space="preserve">Create a new </w:t>
      </w:r>
      <w:r w:rsidR="00C734F7">
        <w:t>VSIX Project</w:t>
      </w:r>
      <w:r>
        <w:t xml:space="preserve"> called </w:t>
      </w:r>
      <w:proofErr w:type="spellStart"/>
      <w:r>
        <w:t>ToDoMarker</w:t>
      </w:r>
      <w:proofErr w:type="spellEnd"/>
      <w:r>
        <w:t>:</w:t>
      </w:r>
    </w:p>
    <w:p w:rsidR="00141A05" w:rsidRDefault="00C734F7">
      <w:r>
        <w:rPr>
          <w:noProof/>
        </w:rPr>
        <w:drawing>
          <wp:inline distT="0" distB="0" distL="0" distR="0" wp14:editId="4D38D68F">
            <wp:extent cx="6572250" cy="4857750"/>
            <wp:effectExtent l="38100" t="38100" r="19050" b="19050"/>
            <wp:docPr id="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6572250" cy="4857750"/>
                    </a:xfrm>
                    <a:prstGeom prst="rect">
                      <a:avLst/>
                    </a:prstGeom>
                  </pic:spPr>
                </pic:pic>
              </a:graphicData>
            </a:graphic>
          </wp:inline>
        </w:drawing>
      </w:r>
    </w:p>
    <w:p w:rsidR="00141A05" w:rsidRDefault="00141A05"/>
    <w:p w:rsidR="00EA1265" w:rsidRDefault="00227068">
      <w:r>
        <w:t>We are going to write the code</w:t>
      </w:r>
      <w:r w:rsidR="00EA1265">
        <w:t xml:space="preserve"> in a logical order. </w:t>
      </w:r>
      <w:proofErr w:type="gramStart"/>
      <w:r w:rsidR="00EA1265">
        <w:t xml:space="preserve">First the tag, the tagger, the tagger provider (whose </w:t>
      </w:r>
      <w:proofErr w:type="spellStart"/>
      <w:r w:rsidR="00EA1265">
        <w:t>tagtype</w:t>
      </w:r>
      <w:proofErr w:type="spellEnd"/>
      <w:r w:rsidR="00EA1265">
        <w:t xml:space="preserve"> relies on the tag.)</w:t>
      </w:r>
      <w:proofErr w:type="gramEnd"/>
      <w:r w:rsidR="00EA1265">
        <w:t xml:space="preserve"> </w:t>
      </w:r>
      <w:proofErr w:type="gramStart"/>
      <w:r w:rsidR="00EA1265">
        <w:t>Then the glyph (</w:t>
      </w:r>
      <w:proofErr w:type="spellStart"/>
      <w:r w:rsidR="00EA1265">
        <w:t>xaml</w:t>
      </w:r>
      <w:proofErr w:type="spellEnd"/>
      <w:r w:rsidR="00EA1265">
        <w:t xml:space="preserve">), the glyph factory, the glyph factory provider, whose </w:t>
      </w:r>
      <w:proofErr w:type="spellStart"/>
      <w:r w:rsidR="00EA1265">
        <w:t>tagtype</w:t>
      </w:r>
      <w:proofErr w:type="spellEnd"/>
      <w:r w:rsidR="00EA1265">
        <w:t xml:space="preserve"> also relies on the tag.</w:t>
      </w:r>
      <w:proofErr w:type="gramEnd"/>
      <w:r w:rsidR="00EA1265">
        <w:t xml:space="preserve"> Then we should be all hooked up.</w:t>
      </w:r>
    </w:p>
    <w:p w:rsidR="00D800EA" w:rsidRDefault="00D800EA">
      <w:r>
        <w:t xml:space="preserve">Add a reference to </w:t>
      </w:r>
      <w:proofErr w:type="spellStart"/>
      <w:proofErr w:type="gramStart"/>
      <w:r w:rsidRPr="00D800EA">
        <w:t>Micros</w:t>
      </w:r>
      <w:r>
        <w:t>oft.VisualStudio.Text.UI.Wpf</w:t>
      </w:r>
      <w:proofErr w:type="spellEnd"/>
      <w:r>
        <w:t xml:space="preserve">  and</w:t>
      </w:r>
      <w:proofErr w:type="gramEnd"/>
      <w:r>
        <w:t xml:space="preserve"> </w:t>
      </w:r>
      <w:r w:rsidRPr="00D800EA">
        <w:t xml:space="preserve"> </w:t>
      </w:r>
      <w:proofErr w:type="spellStart"/>
      <w:r w:rsidRPr="00D800EA">
        <w:t>Micros</w:t>
      </w:r>
      <w:r>
        <w:t>oft.VisualStudio.Text.Logic</w:t>
      </w:r>
      <w:proofErr w:type="spellEnd"/>
      <w:r>
        <w:t xml:space="preserve"> (it helps to sort the dialog box by name.)</w:t>
      </w:r>
    </w:p>
    <w:p w:rsidR="00EA1265" w:rsidRDefault="00EA1265">
      <w:proofErr w:type="gramStart"/>
      <w:r>
        <w:t>The tag.</w:t>
      </w:r>
      <w:proofErr w:type="gramEnd"/>
      <w:r>
        <w:t xml:space="preserve"> </w:t>
      </w:r>
      <w:r w:rsidR="00D800EA">
        <w:t xml:space="preserve">Right click the project, </w:t>
      </w:r>
      <w:r>
        <w:t>Add</w:t>
      </w:r>
      <w:r w:rsidR="003C09DF">
        <w:t>, Class</w:t>
      </w:r>
      <w:r w:rsidR="00D800EA">
        <w:t>. Call it</w:t>
      </w:r>
      <w:r>
        <w:t xml:space="preserve"> </w:t>
      </w:r>
      <w:proofErr w:type="spellStart"/>
      <w:r>
        <w:t>ToDoTag</w:t>
      </w:r>
      <w:proofErr w:type="spellEnd"/>
      <w:r>
        <w:t>.</w:t>
      </w:r>
    </w:p>
    <w:p w:rsidR="00EA1265" w:rsidRDefault="00EA1265" w:rsidP="00EA1265">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namespace</w:t>
      </w:r>
      <w:proofErr w:type="gramEnd"/>
      <w:r>
        <w:rPr>
          <w:rFonts w:ascii="Consolas" w:hAnsi="Consolas" w:cs="Consolas"/>
          <w:sz w:val="19"/>
          <w:szCs w:val="19"/>
        </w:rPr>
        <w:t xml:space="preserve"> </w:t>
      </w:r>
      <w:proofErr w:type="spellStart"/>
      <w:r>
        <w:rPr>
          <w:rFonts w:ascii="Consolas" w:hAnsi="Consolas" w:cs="Consolas"/>
          <w:sz w:val="19"/>
          <w:szCs w:val="19"/>
        </w:rPr>
        <w:t>ToDoMarker</w:t>
      </w:r>
      <w:proofErr w:type="spellEnd"/>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class</w:t>
      </w:r>
      <w:proofErr w:type="gramEnd"/>
      <w:r>
        <w:rPr>
          <w:rFonts w:ascii="Consolas" w:hAnsi="Consolas" w:cs="Consolas"/>
          <w:sz w:val="19"/>
          <w:szCs w:val="19"/>
        </w:rPr>
        <w:t xml:space="preserve"> </w:t>
      </w:r>
      <w:proofErr w:type="spellStart"/>
      <w:r>
        <w:rPr>
          <w:rFonts w:ascii="Consolas" w:hAnsi="Consolas" w:cs="Consolas"/>
          <w:color w:val="2B91AF"/>
          <w:sz w:val="19"/>
          <w:szCs w:val="19"/>
        </w:rPr>
        <w:t>ToDoTag</w:t>
      </w:r>
      <w:proofErr w:type="spellEnd"/>
      <w:r>
        <w:rPr>
          <w:rFonts w:ascii="Consolas" w:hAnsi="Consolas" w:cs="Consolas"/>
          <w:sz w:val="19"/>
          <w:szCs w:val="19"/>
        </w:rPr>
        <w:t xml:space="preserve"> : </w:t>
      </w:r>
      <w:proofErr w:type="spellStart"/>
      <w:r>
        <w:rPr>
          <w:rFonts w:ascii="Consolas" w:hAnsi="Consolas" w:cs="Consolas"/>
          <w:sz w:val="19"/>
          <w:szCs w:val="19"/>
        </w:rPr>
        <w:t>Microsoft.VisualStudio.Text.Editor.</w:t>
      </w:r>
      <w:r>
        <w:rPr>
          <w:rFonts w:ascii="Consolas" w:hAnsi="Consolas" w:cs="Consolas"/>
          <w:color w:val="2B91AF"/>
          <w:sz w:val="19"/>
          <w:szCs w:val="19"/>
        </w:rPr>
        <w:t>GlyphTag</w:t>
      </w:r>
      <w:proofErr w:type="spellEnd"/>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w:t>
      </w:r>
    </w:p>
    <w:p w:rsidR="00EA1265" w:rsidRDefault="00EA1265" w:rsidP="00EA1265">
      <w:pPr>
        <w:autoSpaceDE w:val="0"/>
        <w:autoSpaceDN w:val="0"/>
        <w:adjustRightInd w:val="0"/>
        <w:spacing w:after="0" w:line="240" w:lineRule="auto"/>
        <w:rPr>
          <w:rFonts w:ascii="Consolas" w:hAnsi="Consolas" w:cs="Consolas"/>
          <w:sz w:val="19"/>
          <w:szCs w:val="19"/>
        </w:rPr>
      </w:pPr>
    </w:p>
    <w:p w:rsidR="003C09DF" w:rsidRDefault="003C09DF">
      <w:proofErr w:type="gramStart"/>
      <w:r>
        <w:t>Next, t</w:t>
      </w:r>
      <w:r w:rsidR="00EA1265">
        <w:t>he tagger.</w:t>
      </w:r>
      <w:proofErr w:type="gramEnd"/>
      <w:r w:rsidR="00EA1265">
        <w:t xml:space="preserve"> </w:t>
      </w:r>
    </w:p>
    <w:p w:rsidR="003C09DF" w:rsidRDefault="003C09DF">
      <w:r>
        <w:t xml:space="preserve">Add another reference, this one to </w:t>
      </w:r>
      <w:proofErr w:type="spellStart"/>
      <w:r w:rsidRPr="003C09DF">
        <w:t>Microsoft.VisualStudio.Text.Data</w:t>
      </w:r>
      <w:proofErr w:type="spellEnd"/>
      <w:r>
        <w:t>.</w:t>
      </w:r>
    </w:p>
    <w:p w:rsidR="00EA1265" w:rsidRDefault="00EA1265">
      <w:r>
        <w:t xml:space="preserve">Add new class </w:t>
      </w:r>
      <w:proofErr w:type="spellStart"/>
      <w:r>
        <w:t>ToDoTagger</w:t>
      </w:r>
      <w:proofErr w:type="spellEnd"/>
      <w:r>
        <w:t>. Add the using:</w:t>
      </w:r>
    </w:p>
    <w:p w:rsidR="00EA1265" w:rsidRDefault="00EA1265" w:rsidP="00EA1265">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Microsoft.VisualStudio.Text.Tagging</w:t>
      </w:r>
      <w:proofErr w:type="spellEnd"/>
      <w:r>
        <w:rPr>
          <w:rFonts w:ascii="Consolas" w:hAnsi="Consolas" w:cs="Consolas"/>
          <w:sz w:val="19"/>
          <w:szCs w:val="19"/>
        </w:rPr>
        <w:t>;</w:t>
      </w:r>
    </w:p>
    <w:p w:rsidR="00EA1265" w:rsidRDefault="00EA1265" w:rsidP="00EA1265">
      <w:pPr>
        <w:autoSpaceDE w:val="0"/>
        <w:autoSpaceDN w:val="0"/>
        <w:adjustRightInd w:val="0"/>
        <w:spacing w:after="0" w:line="240" w:lineRule="auto"/>
        <w:rPr>
          <w:rFonts w:ascii="Consolas" w:hAnsi="Consolas" w:cs="Consolas"/>
          <w:sz w:val="19"/>
          <w:szCs w:val="19"/>
        </w:rPr>
      </w:pPr>
    </w:p>
    <w:p w:rsidR="00EA1265" w:rsidRDefault="00EA1265">
      <w:r>
        <w:t xml:space="preserve"> Indicate that it implements </w:t>
      </w:r>
      <w:proofErr w:type="spellStart"/>
      <w:r>
        <w:t>ITagger</w:t>
      </w:r>
      <w:proofErr w:type="spellEnd"/>
      <w:r w:rsidR="00415EEE">
        <w:t>&lt;</w:t>
      </w:r>
      <w:proofErr w:type="spellStart"/>
      <w:r w:rsidR="00415EEE">
        <w:t>ToDoTag</w:t>
      </w:r>
      <w:proofErr w:type="spellEnd"/>
      <w:r w:rsidR="00415EEE">
        <w:t>&gt;</w:t>
      </w:r>
      <w:r>
        <w:t>, then right click implement interface. Over the not implemented exception, paste in:</w:t>
      </w:r>
    </w:p>
    <w:p w:rsidR="00EA1265" w:rsidRPr="00E77B46" w:rsidRDefault="00EA1265" w:rsidP="00EA1265">
      <w:pPr>
        <w:autoSpaceDE w:val="0"/>
        <w:autoSpaceDN w:val="0"/>
        <w:adjustRightInd w:val="0"/>
        <w:spacing w:after="0" w:line="240" w:lineRule="auto"/>
        <w:rPr>
          <w:rFonts w:ascii="Consolas" w:hAnsi="Consolas" w:cs="Consolas"/>
          <w:sz w:val="16"/>
          <w:szCs w:val="19"/>
        </w:rPr>
      </w:pPr>
      <w:proofErr w:type="spellStart"/>
      <w:proofErr w:type="gramStart"/>
      <w:r w:rsidRPr="00E77B46">
        <w:rPr>
          <w:rFonts w:ascii="Consolas" w:hAnsi="Consolas" w:cs="Consolas"/>
          <w:color w:val="0000FF"/>
          <w:sz w:val="16"/>
          <w:szCs w:val="19"/>
        </w:rPr>
        <w:t>foreach</w:t>
      </w:r>
      <w:proofErr w:type="spellEnd"/>
      <w:proofErr w:type="gramEnd"/>
      <w:r w:rsidRPr="00E77B46">
        <w:rPr>
          <w:rFonts w:ascii="Consolas" w:hAnsi="Consolas" w:cs="Consolas"/>
          <w:sz w:val="16"/>
          <w:szCs w:val="19"/>
        </w:rPr>
        <w:t xml:space="preserve"> (</w:t>
      </w:r>
      <w:proofErr w:type="spellStart"/>
      <w:r w:rsidRPr="00E77B46">
        <w:rPr>
          <w:rFonts w:ascii="Consolas" w:hAnsi="Consolas" w:cs="Consolas"/>
          <w:color w:val="2B91AF"/>
          <w:sz w:val="16"/>
          <w:szCs w:val="19"/>
        </w:rPr>
        <w:t>SnapshotSpan</w:t>
      </w:r>
      <w:proofErr w:type="spellEnd"/>
      <w:r w:rsidRPr="00E77B46">
        <w:rPr>
          <w:rFonts w:ascii="Consolas" w:hAnsi="Consolas" w:cs="Consolas"/>
          <w:sz w:val="16"/>
          <w:szCs w:val="19"/>
        </w:rPr>
        <w:t xml:space="preserve"> </w:t>
      </w:r>
      <w:proofErr w:type="spellStart"/>
      <w:r w:rsidRPr="00E77B46">
        <w:rPr>
          <w:rFonts w:ascii="Consolas" w:hAnsi="Consolas" w:cs="Consolas"/>
          <w:sz w:val="16"/>
          <w:szCs w:val="19"/>
        </w:rPr>
        <w:t>curSpan</w:t>
      </w:r>
      <w:proofErr w:type="spellEnd"/>
      <w:r w:rsidRPr="00E77B46">
        <w:rPr>
          <w:rFonts w:ascii="Consolas" w:hAnsi="Consolas" w:cs="Consolas"/>
          <w:sz w:val="16"/>
          <w:szCs w:val="19"/>
        </w:rPr>
        <w:t xml:space="preserve"> </w:t>
      </w:r>
      <w:r w:rsidRPr="00E77B46">
        <w:rPr>
          <w:rFonts w:ascii="Consolas" w:hAnsi="Consolas" w:cs="Consolas"/>
          <w:color w:val="0000FF"/>
          <w:sz w:val="16"/>
          <w:szCs w:val="19"/>
        </w:rPr>
        <w:t>in</w:t>
      </w:r>
      <w:r w:rsidRPr="00E77B46">
        <w:rPr>
          <w:rFonts w:ascii="Consolas" w:hAnsi="Consolas" w:cs="Consolas"/>
          <w:sz w:val="16"/>
          <w:szCs w:val="19"/>
        </w:rPr>
        <w:t xml:space="preserve"> spans)</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 xml:space="preserve">    </w:t>
      </w:r>
      <w:proofErr w:type="spellStart"/>
      <w:proofErr w:type="gramStart"/>
      <w:r w:rsidRPr="00E77B46">
        <w:rPr>
          <w:rFonts w:ascii="Consolas" w:hAnsi="Consolas" w:cs="Consolas"/>
          <w:color w:val="0000FF"/>
          <w:sz w:val="16"/>
          <w:szCs w:val="19"/>
        </w:rPr>
        <w:t>int</w:t>
      </w:r>
      <w:proofErr w:type="spellEnd"/>
      <w:proofErr w:type="gramEnd"/>
      <w:r w:rsidRPr="00E77B46">
        <w:rPr>
          <w:rFonts w:ascii="Consolas" w:hAnsi="Consolas" w:cs="Consolas"/>
          <w:sz w:val="16"/>
          <w:szCs w:val="19"/>
        </w:rPr>
        <w:t xml:space="preserve"> </w:t>
      </w:r>
      <w:proofErr w:type="spellStart"/>
      <w:r w:rsidRPr="00E77B46">
        <w:rPr>
          <w:rFonts w:ascii="Consolas" w:hAnsi="Consolas" w:cs="Consolas"/>
          <w:sz w:val="16"/>
          <w:szCs w:val="19"/>
        </w:rPr>
        <w:t>loc</w:t>
      </w:r>
      <w:proofErr w:type="spellEnd"/>
      <w:r w:rsidRPr="00E77B46">
        <w:rPr>
          <w:rFonts w:ascii="Consolas" w:hAnsi="Consolas" w:cs="Consolas"/>
          <w:sz w:val="16"/>
          <w:szCs w:val="19"/>
        </w:rPr>
        <w:t xml:space="preserve"> = </w:t>
      </w:r>
      <w:proofErr w:type="spellStart"/>
      <w:r w:rsidRPr="00E77B46">
        <w:rPr>
          <w:rFonts w:ascii="Consolas" w:hAnsi="Consolas" w:cs="Consolas"/>
          <w:sz w:val="16"/>
          <w:szCs w:val="19"/>
        </w:rPr>
        <w:t>curSpan.GetText</w:t>
      </w:r>
      <w:proofErr w:type="spellEnd"/>
      <w:r w:rsidRPr="00E77B46">
        <w:rPr>
          <w:rFonts w:ascii="Consolas" w:hAnsi="Consolas" w:cs="Consolas"/>
          <w:sz w:val="16"/>
          <w:szCs w:val="19"/>
        </w:rPr>
        <w:t>().</w:t>
      </w:r>
      <w:proofErr w:type="spellStart"/>
      <w:r w:rsidRPr="00E77B46">
        <w:rPr>
          <w:rFonts w:ascii="Consolas" w:hAnsi="Consolas" w:cs="Consolas"/>
          <w:sz w:val="16"/>
          <w:szCs w:val="19"/>
        </w:rPr>
        <w:t>ToLower</w:t>
      </w:r>
      <w:proofErr w:type="spellEnd"/>
      <w:r w:rsidRPr="00E77B46">
        <w:rPr>
          <w:rFonts w:ascii="Consolas" w:hAnsi="Consolas" w:cs="Consolas"/>
          <w:sz w:val="16"/>
          <w:szCs w:val="19"/>
        </w:rPr>
        <w:t>().</w:t>
      </w:r>
      <w:proofErr w:type="spellStart"/>
      <w:r w:rsidRPr="00E77B46">
        <w:rPr>
          <w:rFonts w:ascii="Consolas" w:hAnsi="Consolas" w:cs="Consolas"/>
          <w:sz w:val="16"/>
          <w:szCs w:val="19"/>
        </w:rPr>
        <w:t>IndexOf</w:t>
      </w:r>
      <w:proofErr w:type="spellEnd"/>
      <w:r w:rsidRPr="00E77B46">
        <w:rPr>
          <w:rFonts w:ascii="Consolas" w:hAnsi="Consolas" w:cs="Consolas"/>
          <w:sz w:val="16"/>
          <w:szCs w:val="19"/>
        </w:rPr>
        <w:t>(_</w:t>
      </w:r>
      <w:proofErr w:type="spellStart"/>
      <w:r w:rsidRPr="00E77B46">
        <w:rPr>
          <w:rFonts w:ascii="Consolas" w:hAnsi="Consolas" w:cs="Consolas"/>
          <w:sz w:val="16"/>
          <w:szCs w:val="19"/>
        </w:rPr>
        <w:t>searchText</w:t>
      </w:r>
      <w:proofErr w:type="spellEnd"/>
      <w:r w:rsidRPr="00E77B46">
        <w:rPr>
          <w:rFonts w:ascii="Consolas" w:hAnsi="Consolas" w:cs="Consolas"/>
          <w:sz w:val="16"/>
          <w:szCs w:val="19"/>
        </w:rPr>
        <w:t>);</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 xml:space="preserve">    </w:t>
      </w:r>
      <w:proofErr w:type="gramStart"/>
      <w:r w:rsidRPr="00E77B46">
        <w:rPr>
          <w:rFonts w:ascii="Consolas" w:hAnsi="Consolas" w:cs="Consolas"/>
          <w:color w:val="0000FF"/>
          <w:sz w:val="16"/>
          <w:szCs w:val="19"/>
        </w:rPr>
        <w:t>if</w:t>
      </w:r>
      <w:proofErr w:type="gramEnd"/>
      <w:r w:rsidRPr="00E77B46">
        <w:rPr>
          <w:rFonts w:ascii="Consolas" w:hAnsi="Consolas" w:cs="Consolas"/>
          <w:sz w:val="16"/>
          <w:szCs w:val="19"/>
        </w:rPr>
        <w:t xml:space="preserve"> (</w:t>
      </w:r>
      <w:proofErr w:type="spellStart"/>
      <w:r w:rsidRPr="00E77B46">
        <w:rPr>
          <w:rFonts w:ascii="Consolas" w:hAnsi="Consolas" w:cs="Consolas"/>
          <w:sz w:val="16"/>
          <w:szCs w:val="19"/>
        </w:rPr>
        <w:t>loc</w:t>
      </w:r>
      <w:proofErr w:type="spellEnd"/>
      <w:r w:rsidRPr="00E77B46">
        <w:rPr>
          <w:rFonts w:ascii="Consolas" w:hAnsi="Consolas" w:cs="Consolas"/>
          <w:sz w:val="16"/>
          <w:szCs w:val="19"/>
        </w:rPr>
        <w:t xml:space="preserve"> &gt; -</w:t>
      </w:r>
      <w:r w:rsidRPr="00E77B46">
        <w:rPr>
          <w:rFonts w:ascii="Consolas" w:hAnsi="Consolas" w:cs="Consolas"/>
          <w:color w:val="A52A2A"/>
          <w:sz w:val="16"/>
          <w:szCs w:val="19"/>
        </w:rPr>
        <w:t>1</w:t>
      </w:r>
      <w:r w:rsidRPr="00E77B46">
        <w:rPr>
          <w:rFonts w:ascii="Consolas" w:hAnsi="Consolas" w:cs="Consolas"/>
          <w:sz w:val="16"/>
          <w:szCs w:val="19"/>
        </w:rPr>
        <w:t>)</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 xml:space="preserve">    {</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 xml:space="preserve">        </w:t>
      </w:r>
      <w:proofErr w:type="spellStart"/>
      <w:r w:rsidRPr="00E77B46">
        <w:rPr>
          <w:rFonts w:ascii="Consolas" w:hAnsi="Consolas" w:cs="Consolas"/>
          <w:color w:val="2B91AF"/>
          <w:sz w:val="16"/>
          <w:szCs w:val="19"/>
        </w:rPr>
        <w:t>SnapshotSpan</w:t>
      </w:r>
      <w:proofErr w:type="spellEnd"/>
      <w:r w:rsidRPr="00E77B46">
        <w:rPr>
          <w:rFonts w:ascii="Consolas" w:hAnsi="Consolas" w:cs="Consolas"/>
          <w:sz w:val="16"/>
          <w:szCs w:val="19"/>
        </w:rPr>
        <w:t xml:space="preserve"> </w:t>
      </w:r>
      <w:proofErr w:type="spellStart"/>
      <w:r w:rsidRPr="00E77B46">
        <w:rPr>
          <w:rFonts w:ascii="Consolas" w:hAnsi="Consolas" w:cs="Consolas"/>
          <w:sz w:val="16"/>
          <w:szCs w:val="19"/>
        </w:rPr>
        <w:t>todoSpan</w:t>
      </w:r>
      <w:proofErr w:type="spellEnd"/>
      <w:r w:rsidRPr="00E77B46">
        <w:rPr>
          <w:rFonts w:ascii="Consolas" w:hAnsi="Consolas" w:cs="Consolas"/>
          <w:sz w:val="16"/>
          <w:szCs w:val="19"/>
        </w:rPr>
        <w:t xml:space="preserve"> = </w:t>
      </w:r>
      <w:r w:rsidRPr="00E77B46">
        <w:rPr>
          <w:rFonts w:ascii="Consolas" w:hAnsi="Consolas" w:cs="Consolas"/>
          <w:color w:val="0000FF"/>
          <w:sz w:val="16"/>
          <w:szCs w:val="19"/>
        </w:rPr>
        <w:t>new</w:t>
      </w:r>
      <w:r w:rsidRPr="00E77B46">
        <w:rPr>
          <w:rFonts w:ascii="Consolas" w:hAnsi="Consolas" w:cs="Consolas"/>
          <w:sz w:val="16"/>
          <w:szCs w:val="19"/>
        </w:rPr>
        <w:t xml:space="preserve"> </w:t>
      </w:r>
      <w:proofErr w:type="spellStart"/>
      <w:proofErr w:type="gramStart"/>
      <w:r w:rsidRPr="00E77B46">
        <w:rPr>
          <w:rFonts w:ascii="Consolas" w:hAnsi="Consolas" w:cs="Consolas"/>
          <w:color w:val="2B91AF"/>
          <w:sz w:val="16"/>
          <w:szCs w:val="19"/>
        </w:rPr>
        <w:t>SnapshotSpan</w:t>
      </w:r>
      <w:proofErr w:type="spellEnd"/>
      <w:r w:rsidRPr="00E77B46">
        <w:rPr>
          <w:rFonts w:ascii="Consolas" w:hAnsi="Consolas" w:cs="Consolas"/>
          <w:sz w:val="16"/>
          <w:szCs w:val="19"/>
        </w:rPr>
        <w:t>(</w:t>
      </w:r>
      <w:proofErr w:type="spellStart"/>
      <w:proofErr w:type="gramEnd"/>
      <w:r w:rsidRPr="00E77B46">
        <w:rPr>
          <w:rFonts w:ascii="Consolas" w:hAnsi="Consolas" w:cs="Consolas"/>
          <w:sz w:val="16"/>
          <w:szCs w:val="19"/>
        </w:rPr>
        <w:t>curSpan.Snapshot</w:t>
      </w:r>
      <w:proofErr w:type="spellEnd"/>
      <w:r w:rsidRPr="00E77B46">
        <w:rPr>
          <w:rFonts w:ascii="Consolas" w:hAnsi="Consolas" w:cs="Consolas"/>
          <w:sz w:val="16"/>
          <w:szCs w:val="19"/>
        </w:rPr>
        <w:t xml:space="preserve">, </w:t>
      </w:r>
      <w:r w:rsidRPr="00E77B46">
        <w:rPr>
          <w:rFonts w:ascii="Consolas" w:hAnsi="Consolas" w:cs="Consolas"/>
          <w:color w:val="0000FF"/>
          <w:sz w:val="16"/>
          <w:szCs w:val="19"/>
        </w:rPr>
        <w:t>new</w:t>
      </w:r>
      <w:r w:rsidRPr="00E77B46">
        <w:rPr>
          <w:rFonts w:ascii="Consolas" w:hAnsi="Consolas" w:cs="Consolas"/>
          <w:sz w:val="16"/>
          <w:szCs w:val="19"/>
        </w:rPr>
        <w:t xml:space="preserve"> </w:t>
      </w:r>
      <w:r w:rsidRPr="00E77B46">
        <w:rPr>
          <w:rFonts w:ascii="Consolas" w:hAnsi="Consolas" w:cs="Consolas"/>
          <w:color w:val="2B91AF"/>
          <w:sz w:val="16"/>
          <w:szCs w:val="19"/>
        </w:rPr>
        <w:t>Span</w:t>
      </w:r>
      <w:r w:rsidRPr="00E77B46">
        <w:rPr>
          <w:rFonts w:ascii="Consolas" w:hAnsi="Consolas" w:cs="Consolas"/>
          <w:sz w:val="16"/>
          <w:szCs w:val="19"/>
        </w:rPr>
        <w:t>(</w:t>
      </w:r>
      <w:proofErr w:type="spellStart"/>
      <w:r w:rsidRPr="00E77B46">
        <w:rPr>
          <w:rFonts w:ascii="Consolas" w:hAnsi="Consolas" w:cs="Consolas"/>
          <w:sz w:val="16"/>
          <w:szCs w:val="19"/>
        </w:rPr>
        <w:t>curSpan.Start</w:t>
      </w:r>
      <w:proofErr w:type="spellEnd"/>
      <w:r w:rsidRPr="00E77B46">
        <w:rPr>
          <w:rFonts w:ascii="Consolas" w:hAnsi="Consolas" w:cs="Consolas"/>
          <w:sz w:val="16"/>
          <w:szCs w:val="19"/>
        </w:rPr>
        <w:t xml:space="preserve"> + </w:t>
      </w:r>
      <w:proofErr w:type="spellStart"/>
      <w:r w:rsidRPr="00E77B46">
        <w:rPr>
          <w:rFonts w:ascii="Consolas" w:hAnsi="Consolas" w:cs="Consolas"/>
          <w:sz w:val="16"/>
          <w:szCs w:val="19"/>
        </w:rPr>
        <w:t>loc</w:t>
      </w:r>
      <w:proofErr w:type="spellEnd"/>
      <w:r w:rsidRPr="00E77B46">
        <w:rPr>
          <w:rFonts w:ascii="Consolas" w:hAnsi="Consolas" w:cs="Consolas"/>
          <w:sz w:val="16"/>
          <w:szCs w:val="19"/>
        </w:rPr>
        <w:t>, _</w:t>
      </w:r>
      <w:proofErr w:type="spellStart"/>
      <w:r w:rsidRPr="00E77B46">
        <w:rPr>
          <w:rFonts w:ascii="Consolas" w:hAnsi="Consolas" w:cs="Consolas"/>
          <w:sz w:val="16"/>
          <w:szCs w:val="19"/>
        </w:rPr>
        <w:t>searchText.Length</w:t>
      </w:r>
      <w:proofErr w:type="spellEnd"/>
      <w:r w:rsidRPr="00E77B46">
        <w:rPr>
          <w:rFonts w:ascii="Consolas" w:hAnsi="Consolas" w:cs="Consolas"/>
          <w:sz w:val="16"/>
          <w:szCs w:val="19"/>
        </w:rPr>
        <w:t>));</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 xml:space="preserve">        </w:t>
      </w:r>
      <w:proofErr w:type="gramStart"/>
      <w:r w:rsidRPr="00E77B46">
        <w:rPr>
          <w:rFonts w:ascii="Consolas" w:hAnsi="Consolas" w:cs="Consolas"/>
          <w:color w:val="0000FF"/>
          <w:sz w:val="16"/>
          <w:szCs w:val="19"/>
        </w:rPr>
        <w:t>yield</w:t>
      </w:r>
      <w:proofErr w:type="gramEnd"/>
      <w:r w:rsidRPr="00E77B46">
        <w:rPr>
          <w:rFonts w:ascii="Consolas" w:hAnsi="Consolas" w:cs="Consolas"/>
          <w:sz w:val="16"/>
          <w:szCs w:val="19"/>
        </w:rPr>
        <w:t xml:space="preserve"> </w:t>
      </w:r>
      <w:r w:rsidRPr="00E77B46">
        <w:rPr>
          <w:rFonts w:ascii="Consolas" w:hAnsi="Consolas" w:cs="Consolas"/>
          <w:color w:val="0000FF"/>
          <w:sz w:val="16"/>
          <w:szCs w:val="19"/>
        </w:rPr>
        <w:t>return</w:t>
      </w:r>
      <w:r w:rsidRPr="00E77B46">
        <w:rPr>
          <w:rFonts w:ascii="Consolas" w:hAnsi="Consolas" w:cs="Consolas"/>
          <w:sz w:val="16"/>
          <w:szCs w:val="19"/>
        </w:rPr>
        <w:t xml:space="preserve"> </w:t>
      </w:r>
      <w:r w:rsidRPr="00E77B46">
        <w:rPr>
          <w:rFonts w:ascii="Consolas" w:hAnsi="Consolas" w:cs="Consolas"/>
          <w:color w:val="0000FF"/>
          <w:sz w:val="16"/>
          <w:szCs w:val="19"/>
        </w:rPr>
        <w:t>new</w:t>
      </w:r>
      <w:r w:rsidRPr="00E77B46">
        <w:rPr>
          <w:rFonts w:ascii="Consolas" w:hAnsi="Consolas" w:cs="Consolas"/>
          <w:sz w:val="16"/>
          <w:szCs w:val="19"/>
        </w:rPr>
        <w:t xml:space="preserve"> </w:t>
      </w:r>
      <w:proofErr w:type="spellStart"/>
      <w:r w:rsidRPr="00E77B46">
        <w:rPr>
          <w:rFonts w:ascii="Consolas" w:hAnsi="Consolas" w:cs="Consolas"/>
          <w:color w:val="2B91AF"/>
          <w:sz w:val="16"/>
          <w:szCs w:val="19"/>
        </w:rPr>
        <w:t>TagSpan</w:t>
      </w:r>
      <w:proofErr w:type="spellEnd"/>
      <w:r w:rsidRPr="00E77B46">
        <w:rPr>
          <w:rFonts w:ascii="Consolas" w:hAnsi="Consolas" w:cs="Consolas"/>
          <w:sz w:val="16"/>
          <w:szCs w:val="19"/>
        </w:rPr>
        <w:t>&lt;</w:t>
      </w:r>
      <w:proofErr w:type="spellStart"/>
      <w:r w:rsidRPr="00E77B46">
        <w:rPr>
          <w:rFonts w:ascii="Consolas" w:hAnsi="Consolas" w:cs="Consolas"/>
          <w:color w:val="2B91AF"/>
          <w:sz w:val="16"/>
          <w:szCs w:val="19"/>
        </w:rPr>
        <w:t>ToDoTag</w:t>
      </w:r>
      <w:proofErr w:type="spellEnd"/>
      <w:r w:rsidRPr="00E77B46">
        <w:rPr>
          <w:rFonts w:ascii="Consolas" w:hAnsi="Consolas" w:cs="Consolas"/>
          <w:sz w:val="16"/>
          <w:szCs w:val="19"/>
        </w:rPr>
        <w:t>&gt;(</w:t>
      </w:r>
      <w:proofErr w:type="spellStart"/>
      <w:r w:rsidRPr="00E77B46">
        <w:rPr>
          <w:rFonts w:ascii="Consolas" w:hAnsi="Consolas" w:cs="Consolas"/>
          <w:sz w:val="16"/>
          <w:szCs w:val="19"/>
        </w:rPr>
        <w:t>todoSpan</w:t>
      </w:r>
      <w:proofErr w:type="spellEnd"/>
      <w:r w:rsidRPr="00E77B46">
        <w:rPr>
          <w:rFonts w:ascii="Consolas" w:hAnsi="Consolas" w:cs="Consolas"/>
          <w:sz w:val="16"/>
          <w:szCs w:val="19"/>
        </w:rPr>
        <w:t xml:space="preserve">, </w:t>
      </w:r>
      <w:r w:rsidRPr="00E77B46">
        <w:rPr>
          <w:rFonts w:ascii="Consolas" w:hAnsi="Consolas" w:cs="Consolas"/>
          <w:color w:val="0000FF"/>
          <w:sz w:val="16"/>
          <w:szCs w:val="19"/>
        </w:rPr>
        <w:t>new</w:t>
      </w:r>
      <w:r w:rsidRPr="00E77B46">
        <w:rPr>
          <w:rFonts w:ascii="Consolas" w:hAnsi="Consolas" w:cs="Consolas"/>
          <w:sz w:val="16"/>
          <w:szCs w:val="19"/>
        </w:rPr>
        <w:t xml:space="preserve"> </w:t>
      </w:r>
      <w:proofErr w:type="spellStart"/>
      <w:r w:rsidRPr="00E77B46">
        <w:rPr>
          <w:rFonts w:ascii="Consolas" w:hAnsi="Consolas" w:cs="Consolas"/>
          <w:color w:val="2B91AF"/>
          <w:sz w:val="16"/>
          <w:szCs w:val="19"/>
        </w:rPr>
        <w:t>ToDoTag</w:t>
      </w:r>
      <w:proofErr w:type="spellEnd"/>
      <w:r w:rsidRPr="00E77B46">
        <w:rPr>
          <w:rFonts w:ascii="Consolas" w:hAnsi="Consolas" w:cs="Consolas"/>
          <w:sz w:val="16"/>
          <w:szCs w:val="19"/>
        </w:rPr>
        <w:t>());</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 xml:space="preserve">    }</w:t>
      </w:r>
    </w:p>
    <w:p w:rsidR="00EA1265" w:rsidRPr="00E77B46" w:rsidRDefault="00EA1265" w:rsidP="00EA1265">
      <w:pPr>
        <w:autoSpaceDE w:val="0"/>
        <w:autoSpaceDN w:val="0"/>
        <w:adjustRightInd w:val="0"/>
        <w:spacing w:after="0" w:line="240" w:lineRule="auto"/>
        <w:rPr>
          <w:rFonts w:ascii="Consolas" w:hAnsi="Consolas" w:cs="Consolas"/>
          <w:sz w:val="16"/>
          <w:szCs w:val="19"/>
        </w:rPr>
      </w:pPr>
      <w:r w:rsidRPr="00E77B46">
        <w:rPr>
          <w:rFonts w:ascii="Consolas" w:hAnsi="Consolas" w:cs="Consolas"/>
          <w:sz w:val="16"/>
          <w:szCs w:val="19"/>
        </w:rPr>
        <w:t>}</w:t>
      </w:r>
    </w:p>
    <w:p w:rsidR="00EA1265" w:rsidRDefault="00EA1265"/>
    <w:p w:rsidR="00EA1265" w:rsidRDefault="00EA1265">
      <w:r>
        <w:t>Above the function definition, paste in:</w:t>
      </w:r>
    </w:p>
    <w:p w:rsidR="00EA1265" w:rsidRDefault="00EA1265" w:rsidP="00EA1265">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private</w:t>
      </w:r>
      <w:proofErr w:type="gramEnd"/>
      <w:r>
        <w:rPr>
          <w:rFonts w:ascii="Consolas" w:hAnsi="Consolas" w:cs="Consolas"/>
          <w:sz w:val="19"/>
          <w:szCs w:val="19"/>
        </w:rPr>
        <w:t xml:space="preserve"> </w:t>
      </w:r>
      <w:proofErr w:type="spellStart"/>
      <w:r>
        <w:rPr>
          <w:rFonts w:ascii="Consolas" w:hAnsi="Consolas" w:cs="Consolas"/>
          <w:color w:val="0000FF"/>
          <w:sz w:val="19"/>
          <w:szCs w:val="19"/>
        </w:rPr>
        <w:t>const</w:t>
      </w:r>
      <w:proofErr w:type="spellEnd"/>
      <w:r>
        <w:rPr>
          <w:rFonts w:ascii="Consolas" w:hAnsi="Consolas" w:cs="Consolas"/>
          <w:sz w:val="19"/>
          <w:szCs w:val="19"/>
        </w:rPr>
        <w:t xml:space="preserve"> </w:t>
      </w:r>
      <w:r>
        <w:rPr>
          <w:rFonts w:ascii="Consolas" w:hAnsi="Consolas" w:cs="Consolas"/>
          <w:color w:val="0000FF"/>
          <w:sz w:val="19"/>
          <w:szCs w:val="19"/>
        </w:rPr>
        <w:t>string</w:t>
      </w:r>
      <w:r>
        <w:rPr>
          <w:rFonts w:ascii="Consolas" w:hAnsi="Consolas" w:cs="Consolas"/>
          <w:sz w:val="19"/>
          <w:szCs w:val="19"/>
        </w:rPr>
        <w:t xml:space="preserve"> _</w:t>
      </w:r>
      <w:proofErr w:type="spellStart"/>
      <w:r>
        <w:rPr>
          <w:rFonts w:ascii="Consolas" w:hAnsi="Consolas" w:cs="Consolas"/>
          <w:sz w:val="19"/>
          <w:szCs w:val="19"/>
        </w:rPr>
        <w:t>searchText</w:t>
      </w:r>
      <w:proofErr w:type="spellEnd"/>
      <w:r>
        <w:rPr>
          <w:rFonts w:ascii="Consolas" w:hAnsi="Consolas" w:cs="Consolas"/>
          <w:sz w:val="19"/>
          <w:szCs w:val="19"/>
        </w:rPr>
        <w:t xml:space="preserve"> = </w:t>
      </w:r>
      <w:r>
        <w:rPr>
          <w:rFonts w:ascii="Consolas" w:hAnsi="Consolas" w:cs="Consolas"/>
          <w:color w:val="A31515"/>
          <w:sz w:val="19"/>
          <w:szCs w:val="19"/>
        </w:rPr>
        <w:t>"</w:t>
      </w:r>
      <w:proofErr w:type="spellStart"/>
      <w:r>
        <w:rPr>
          <w:rFonts w:ascii="Consolas" w:hAnsi="Consolas" w:cs="Consolas"/>
          <w:color w:val="A31515"/>
          <w:sz w:val="19"/>
          <w:szCs w:val="19"/>
        </w:rPr>
        <w:t>todo</w:t>
      </w:r>
      <w:proofErr w:type="spellEnd"/>
      <w:r>
        <w:rPr>
          <w:rFonts w:ascii="Consolas" w:hAnsi="Consolas" w:cs="Consolas"/>
          <w:color w:val="A31515"/>
          <w:sz w:val="19"/>
          <w:szCs w:val="19"/>
        </w:rPr>
        <w:t>"</w:t>
      </w:r>
      <w:r>
        <w:rPr>
          <w:rFonts w:ascii="Consolas" w:hAnsi="Consolas" w:cs="Consolas"/>
          <w:sz w:val="19"/>
          <w:szCs w:val="19"/>
        </w:rPr>
        <w:t>;</w:t>
      </w:r>
    </w:p>
    <w:p w:rsidR="00EA1265" w:rsidRDefault="00EA1265" w:rsidP="00EA1265">
      <w:pPr>
        <w:autoSpaceDE w:val="0"/>
        <w:autoSpaceDN w:val="0"/>
        <w:adjustRightInd w:val="0"/>
        <w:spacing w:after="0" w:line="240" w:lineRule="auto"/>
        <w:rPr>
          <w:rFonts w:ascii="Consolas" w:hAnsi="Consolas" w:cs="Consolas"/>
          <w:sz w:val="19"/>
          <w:szCs w:val="19"/>
        </w:rPr>
      </w:pPr>
    </w:p>
    <w:p w:rsidR="00EA1265" w:rsidRDefault="00EA1265">
      <w:r>
        <w:t>And another using:</w:t>
      </w:r>
    </w:p>
    <w:p w:rsidR="00EA1265" w:rsidRDefault="00EA1265" w:rsidP="00EA1265">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Microsoft.VisualStudio.Text</w:t>
      </w:r>
      <w:proofErr w:type="spellEnd"/>
      <w:r>
        <w:rPr>
          <w:rFonts w:ascii="Consolas" w:hAnsi="Consolas" w:cs="Consolas"/>
          <w:sz w:val="19"/>
          <w:szCs w:val="19"/>
        </w:rPr>
        <w:t>;</w:t>
      </w:r>
    </w:p>
    <w:p w:rsidR="00EA1265" w:rsidRDefault="00EA1265" w:rsidP="00EA1265">
      <w:pPr>
        <w:autoSpaceDE w:val="0"/>
        <w:autoSpaceDN w:val="0"/>
        <w:adjustRightInd w:val="0"/>
        <w:spacing w:after="0" w:line="240" w:lineRule="auto"/>
        <w:rPr>
          <w:rFonts w:ascii="Consolas" w:hAnsi="Consolas" w:cs="Consolas"/>
          <w:sz w:val="19"/>
          <w:szCs w:val="19"/>
        </w:rPr>
      </w:pPr>
    </w:p>
    <w:p w:rsidR="00EA1265" w:rsidRDefault="00EA1265">
      <w:r>
        <w:t>And for the event handler, take away the semi colon and paste in:</w:t>
      </w:r>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add</w:t>
      </w:r>
      <w:proofErr w:type="gramEnd"/>
      <w:r>
        <w:rPr>
          <w:rFonts w:ascii="Consolas" w:hAnsi="Consolas" w:cs="Consolas"/>
          <w:sz w:val="19"/>
          <w:szCs w:val="19"/>
        </w:rPr>
        <w:t xml:space="preserve"> {}</w:t>
      </w:r>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remove</w:t>
      </w:r>
      <w:proofErr w:type="gramEnd"/>
      <w:r>
        <w:rPr>
          <w:rFonts w:ascii="Consolas" w:hAnsi="Consolas" w:cs="Consolas"/>
          <w:sz w:val="19"/>
          <w:szCs w:val="19"/>
        </w:rPr>
        <w:t xml:space="preserve"> {}</w:t>
      </w:r>
    </w:p>
    <w:p w:rsidR="00EA1265" w:rsidRDefault="00EA1265" w:rsidP="00EA1265">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EA1265" w:rsidRDefault="00EA1265" w:rsidP="00EA1265">
      <w:pPr>
        <w:autoSpaceDE w:val="0"/>
        <w:autoSpaceDN w:val="0"/>
        <w:adjustRightInd w:val="0"/>
        <w:spacing w:after="0" w:line="240" w:lineRule="auto"/>
        <w:rPr>
          <w:rFonts w:ascii="Consolas" w:hAnsi="Consolas" w:cs="Consolas"/>
          <w:sz w:val="19"/>
          <w:szCs w:val="19"/>
        </w:rPr>
      </w:pPr>
    </w:p>
    <w:p w:rsidR="003C09DF" w:rsidRDefault="00EA1265">
      <w:r>
        <w:t>Th</w:t>
      </w:r>
      <w:r w:rsidR="00D67D89">
        <w:t>e th</w:t>
      </w:r>
      <w:r>
        <w:t>ird part of the tag chain is the tagger provider.</w:t>
      </w:r>
    </w:p>
    <w:p w:rsidR="003C09DF" w:rsidRDefault="003C09DF">
      <w:r>
        <w:t xml:space="preserve">Add a reference to </w:t>
      </w:r>
      <w:proofErr w:type="spellStart"/>
      <w:r w:rsidRPr="003C09DF">
        <w:t>System.ComponentModel.Composition</w:t>
      </w:r>
      <w:proofErr w:type="spellEnd"/>
      <w:r>
        <w:t>.</w:t>
      </w:r>
    </w:p>
    <w:p w:rsidR="00EA1265" w:rsidRDefault="00EA1265">
      <w:r>
        <w:t xml:space="preserve"> Add new class </w:t>
      </w:r>
      <w:proofErr w:type="spellStart"/>
      <w:r>
        <w:t>ToDoProvider</w:t>
      </w:r>
      <w:proofErr w:type="spellEnd"/>
      <w:r>
        <w:t>. Add this using:</w:t>
      </w:r>
    </w:p>
    <w:p w:rsidR="00EA1265" w:rsidRDefault="00EA1265" w:rsidP="00EA1265">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lastRenderedPageBreak/>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Microsoft.VisualStudio.Text.Tagging</w:t>
      </w:r>
      <w:proofErr w:type="spellEnd"/>
      <w:r>
        <w:rPr>
          <w:rFonts w:ascii="Consolas" w:hAnsi="Consolas" w:cs="Consolas"/>
          <w:sz w:val="19"/>
          <w:szCs w:val="19"/>
        </w:rPr>
        <w:t>;</w:t>
      </w:r>
    </w:p>
    <w:p w:rsidR="00EA1265" w:rsidRDefault="00EA1265" w:rsidP="00EA1265">
      <w:pPr>
        <w:autoSpaceDE w:val="0"/>
        <w:autoSpaceDN w:val="0"/>
        <w:adjustRightInd w:val="0"/>
        <w:spacing w:after="0" w:line="240" w:lineRule="auto"/>
        <w:rPr>
          <w:rFonts w:ascii="Consolas" w:hAnsi="Consolas" w:cs="Consolas"/>
          <w:sz w:val="19"/>
          <w:szCs w:val="19"/>
        </w:rPr>
      </w:pPr>
    </w:p>
    <w:p w:rsidR="00EA1265" w:rsidRDefault="00415EEE">
      <w:proofErr w:type="gramStart"/>
      <w:r>
        <w:t>then</w:t>
      </w:r>
      <w:proofErr w:type="gramEnd"/>
      <w:r>
        <w:t xml:space="preserve"> indicate that it implements </w:t>
      </w:r>
      <w:proofErr w:type="spellStart"/>
      <w:r>
        <w:t>ITaggerProvider</w:t>
      </w:r>
      <w:proofErr w:type="spellEnd"/>
      <w:r>
        <w:t xml:space="preserve"> and implement the interface. Paste in the body of the only function:</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if</w:t>
      </w:r>
      <w:proofErr w:type="gramEnd"/>
      <w:r>
        <w:rPr>
          <w:rFonts w:ascii="Consolas" w:hAnsi="Consolas" w:cs="Consolas"/>
          <w:sz w:val="19"/>
          <w:szCs w:val="19"/>
        </w:rPr>
        <w:t xml:space="preserve"> (buffer == </w:t>
      </w:r>
      <w:r>
        <w:rPr>
          <w:rFonts w:ascii="Consolas" w:hAnsi="Consolas" w:cs="Consolas"/>
          <w:color w:val="0000FF"/>
          <w:sz w:val="19"/>
          <w:szCs w:val="19"/>
        </w:rPr>
        <w:t>null</w:t>
      </w:r>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throw</w:t>
      </w:r>
      <w:proofErr w:type="gramEnd"/>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roofErr w:type="spellStart"/>
      <w:r>
        <w:rPr>
          <w:rFonts w:ascii="Consolas" w:hAnsi="Consolas" w:cs="Consolas"/>
          <w:color w:val="2B91AF"/>
          <w:sz w:val="19"/>
          <w:szCs w:val="19"/>
        </w:rPr>
        <w:t>ArgumentNullException</w:t>
      </w:r>
      <w:proofErr w:type="spellEnd"/>
      <w:r>
        <w:rPr>
          <w:rFonts w:ascii="Consolas" w:hAnsi="Consolas" w:cs="Consolas"/>
          <w:sz w:val="19"/>
          <w:szCs w:val="19"/>
        </w:rPr>
        <w:t>(</w:t>
      </w:r>
      <w:r>
        <w:rPr>
          <w:rFonts w:ascii="Consolas" w:hAnsi="Consolas" w:cs="Consolas"/>
          <w:color w:val="A31515"/>
          <w:sz w:val="19"/>
          <w:szCs w:val="19"/>
        </w:rPr>
        <w:t>"buffer"</w:t>
      </w:r>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415EEE" w:rsidRDefault="00415EEE" w:rsidP="00415EEE">
      <w:pPr>
        <w:autoSpaceDE w:val="0"/>
        <w:autoSpaceDN w:val="0"/>
        <w:adjustRightInd w:val="0"/>
        <w:spacing w:after="0" w:line="240" w:lineRule="auto"/>
        <w:rPr>
          <w:rFonts w:ascii="Consolas" w:hAnsi="Consolas" w:cs="Consolas"/>
          <w:sz w:val="19"/>
          <w:szCs w:val="19"/>
        </w:rPr>
      </w:pP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roofErr w:type="spellStart"/>
      <w:r>
        <w:rPr>
          <w:rFonts w:ascii="Consolas" w:hAnsi="Consolas" w:cs="Consolas"/>
          <w:color w:val="2B91AF"/>
          <w:sz w:val="19"/>
          <w:szCs w:val="19"/>
        </w:rPr>
        <w:t>ToDoTagger</w:t>
      </w:r>
      <w:proofErr w:type="spellEnd"/>
      <w:r>
        <w:rPr>
          <w:rFonts w:ascii="Consolas" w:hAnsi="Consolas" w:cs="Consolas"/>
          <w:sz w:val="19"/>
          <w:szCs w:val="19"/>
        </w:rPr>
        <w:t xml:space="preserve">() </w:t>
      </w:r>
      <w:r>
        <w:rPr>
          <w:rFonts w:ascii="Consolas" w:hAnsi="Consolas" w:cs="Consolas"/>
          <w:color w:val="0000FF"/>
          <w:sz w:val="19"/>
          <w:szCs w:val="19"/>
        </w:rPr>
        <w:t>as</w:t>
      </w:r>
      <w:r>
        <w:rPr>
          <w:rFonts w:ascii="Consolas" w:hAnsi="Consolas" w:cs="Consolas"/>
          <w:sz w:val="19"/>
          <w:szCs w:val="19"/>
        </w:rPr>
        <w:t xml:space="preserve"> </w:t>
      </w:r>
      <w:proofErr w:type="spellStart"/>
      <w:r>
        <w:rPr>
          <w:rFonts w:ascii="Consolas" w:hAnsi="Consolas" w:cs="Consolas"/>
          <w:color w:val="2B91AF"/>
          <w:sz w:val="19"/>
          <w:szCs w:val="19"/>
        </w:rPr>
        <w:t>ITagger</w:t>
      </w:r>
      <w:proofErr w:type="spellEnd"/>
      <w:r>
        <w:rPr>
          <w:rFonts w:ascii="Consolas" w:hAnsi="Consolas" w:cs="Consolas"/>
          <w:sz w:val="19"/>
          <w:szCs w:val="19"/>
        </w:rPr>
        <w:t>&lt;T&gt;;</w:t>
      </w:r>
    </w:p>
    <w:p w:rsidR="00415EEE" w:rsidRDefault="00415EEE" w:rsidP="00415EEE">
      <w:pPr>
        <w:autoSpaceDE w:val="0"/>
        <w:autoSpaceDN w:val="0"/>
        <w:adjustRightInd w:val="0"/>
        <w:spacing w:after="0" w:line="240" w:lineRule="auto"/>
        <w:rPr>
          <w:rFonts w:ascii="Consolas" w:hAnsi="Consolas" w:cs="Consolas"/>
          <w:sz w:val="19"/>
          <w:szCs w:val="19"/>
        </w:rPr>
      </w:pPr>
    </w:p>
    <w:p w:rsidR="00415EEE" w:rsidRDefault="00415EEE">
      <w:r>
        <w:t>Then put the attributes above the class:</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Export</w:t>
      </w:r>
      <w:r>
        <w:rPr>
          <w:rFonts w:ascii="Consolas" w:hAnsi="Consolas" w:cs="Consolas"/>
          <w:sz w:val="19"/>
          <w:szCs w:val="19"/>
        </w:rPr>
        <w:t>(</w:t>
      </w:r>
      <w:proofErr w:type="spellStart"/>
      <w:proofErr w:type="gramEnd"/>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ITaggerProvider</w:t>
      </w:r>
      <w:proofErr w:type="spellEnd"/>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2B91AF"/>
          <w:sz w:val="19"/>
          <w:szCs w:val="19"/>
        </w:rPr>
        <w:t>ContentType</w:t>
      </w:r>
      <w:proofErr w:type="spellEnd"/>
      <w:r>
        <w:rPr>
          <w:rFonts w:ascii="Consolas" w:hAnsi="Consolas" w:cs="Consolas"/>
          <w:sz w:val="19"/>
          <w:szCs w:val="19"/>
        </w:rPr>
        <w:t>(</w:t>
      </w:r>
      <w:proofErr w:type="gramEnd"/>
      <w:r>
        <w:rPr>
          <w:rFonts w:ascii="Consolas" w:hAnsi="Consolas" w:cs="Consolas"/>
          <w:color w:val="A31515"/>
          <w:sz w:val="19"/>
          <w:szCs w:val="19"/>
        </w:rPr>
        <w:t>"code"</w:t>
      </w:r>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2B91AF"/>
          <w:sz w:val="19"/>
          <w:szCs w:val="19"/>
        </w:rPr>
        <w:t>TagType</w:t>
      </w:r>
      <w:proofErr w:type="spellEnd"/>
      <w:r>
        <w:rPr>
          <w:rFonts w:ascii="Consolas" w:hAnsi="Consolas" w:cs="Consolas"/>
          <w:sz w:val="19"/>
          <w:szCs w:val="19"/>
        </w:rPr>
        <w:t>(</w:t>
      </w:r>
      <w:proofErr w:type="spellStart"/>
      <w:proofErr w:type="gramEnd"/>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ToDoTag</w:t>
      </w:r>
      <w:proofErr w:type="spellEnd"/>
      <w:r>
        <w:rPr>
          <w:rFonts w:ascii="Consolas" w:hAnsi="Consolas" w:cs="Consolas"/>
          <w:sz w:val="19"/>
          <w:szCs w:val="19"/>
        </w:rPr>
        <w:t>))]</w:t>
      </w:r>
    </w:p>
    <w:p w:rsidR="00415EEE" w:rsidRDefault="00415EEE"/>
    <w:p w:rsidR="00415EEE" w:rsidRDefault="00415EEE">
      <w:r>
        <w:t xml:space="preserve">Along with two more </w:t>
      </w:r>
      <w:proofErr w:type="spellStart"/>
      <w:r>
        <w:t>usings</w:t>
      </w:r>
      <w:proofErr w:type="spellEnd"/>
      <w:r>
        <w:t>:</w:t>
      </w:r>
    </w:p>
    <w:p w:rsidR="00415EEE" w:rsidRDefault="00415EEE" w:rsidP="00415EEE">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System.ComponentModel.Composition</w:t>
      </w:r>
      <w:proofErr w:type="spellEnd"/>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Microsoft.VisualStudio.Utilities</w:t>
      </w:r>
      <w:proofErr w:type="spellEnd"/>
      <w:r>
        <w:rPr>
          <w:rFonts w:ascii="Consolas" w:hAnsi="Consolas" w:cs="Consolas"/>
          <w:sz w:val="19"/>
          <w:szCs w:val="19"/>
        </w:rPr>
        <w:t>;</w:t>
      </w:r>
    </w:p>
    <w:p w:rsidR="00B2493D" w:rsidRDefault="00B2493D" w:rsidP="00415EEE">
      <w:pPr>
        <w:autoSpaceDE w:val="0"/>
        <w:autoSpaceDN w:val="0"/>
        <w:adjustRightInd w:val="0"/>
        <w:spacing w:after="0" w:line="240" w:lineRule="auto"/>
        <w:rPr>
          <w:rFonts w:ascii="Consolas" w:hAnsi="Consolas" w:cs="Consolas"/>
          <w:sz w:val="19"/>
          <w:szCs w:val="19"/>
        </w:rPr>
      </w:pPr>
    </w:p>
    <w:p w:rsidR="00B2493D" w:rsidRPr="00B2493D" w:rsidRDefault="00B2493D" w:rsidP="00B2493D">
      <w:r w:rsidRPr="00B2493D">
        <w:t xml:space="preserve">These attributes are what </w:t>
      </w:r>
      <w:r>
        <w:t xml:space="preserve">connect the tag, through MEF, into Visual Studio. Our assembly is </w:t>
      </w:r>
      <w:r w:rsidRPr="00B2493D">
        <w:rPr>
          <w:b/>
        </w:rPr>
        <w:t>exporting</w:t>
      </w:r>
      <w:r>
        <w:t xml:space="preserve"> the </w:t>
      </w:r>
      <w:proofErr w:type="spellStart"/>
      <w:r>
        <w:t>ITaggerProvider</w:t>
      </w:r>
      <w:proofErr w:type="spellEnd"/>
      <w:r>
        <w:t xml:space="preserve"> for code files, when any </w:t>
      </w:r>
      <w:proofErr w:type="gramStart"/>
      <w:r>
        <w:t>part of Visual Studio (or other extensions) want</w:t>
      </w:r>
      <w:proofErr w:type="gramEnd"/>
      <w:r>
        <w:t xml:space="preserve"> to find </w:t>
      </w:r>
      <w:proofErr w:type="spellStart"/>
      <w:r>
        <w:t>ToDoTag</w:t>
      </w:r>
      <w:proofErr w:type="spellEnd"/>
      <w:r>
        <w:t xml:space="preserve"> instances, this is the assembly to ask.</w:t>
      </w:r>
    </w:p>
    <w:p w:rsidR="00415EEE" w:rsidRDefault="00415EEE" w:rsidP="00415EEE">
      <w:pPr>
        <w:autoSpaceDE w:val="0"/>
        <w:autoSpaceDN w:val="0"/>
        <w:adjustRightInd w:val="0"/>
        <w:spacing w:after="0" w:line="240" w:lineRule="auto"/>
        <w:rPr>
          <w:rFonts w:ascii="Consolas" w:hAnsi="Consolas" w:cs="Consolas"/>
          <w:sz w:val="19"/>
          <w:szCs w:val="19"/>
        </w:rPr>
      </w:pPr>
    </w:p>
    <w:p w:rsidR="00415EEE" w:rsidRDefault="00415EEE">
      <w:r>
        <w:t xml:space="preserve">That is the tag part of the chain complete. We now have the concept of tagging a line as containing the string </w:t>
      </w:r>
      <w:proofErr w:type="spellStart"/>
      <w:r>
        <w:t>todo</w:t>
      </w:r>
      <w:proofErr w:type="spellEnd"/>
      <w:r>
        <w:t>. We don’t have any instructions as to what to do with such lines. We need the other chain for that.</w:t>
      </w:r>
    </w:p>
    <w:p w:rsidR="00415EEE" w:rsidRDefault="00415EEE">
      <w:r>
        <w:t xml:space="preserve">Add a WPF user control called </w:t>
      </w:r>
      <w:proofErr w:type="spellStart"/>
      <w:r>
        <w:t>ToDoGlyph</w:t>
      </w:r>
      <w:proofErr w:type="spellEnd"/>
      <w:r>
        <w:t>.</w:t>
      </w:r>
    </w:p>
    <w:p w:rsidR="00415EEE" w:rsidRDefault="00415EEE">
      <w:r>
        <w:rPr>
          <w:noProof/>
        </w:rPr>
        <w:drawing>
          <wp:inline distT="0" distB="0" distL="0" distR="0" wp14:editId="188C0F4F">
            <wp:extent cx="5943600" cy="3343275"/>
            <wp:effectExtent l="38100" t="38100" r="19050" b="28575"/>
            <wp:docPr id="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3343275"/>
                    </a:xfrm>
                    <a:prstGeom prst="rect">
                      <a:avLst/>
                    </a:prstGeom>
                  </pic:spPr>
                </pic:pic>
              </a:graphicData>
            </a:graphic>
          </wp:inline>
        </w:drawing>
      </w:r>
    </w:p>
    <w:p w:rsidR="00415EEE" w:rsidRDefault="00415EEE">
      <w:r>
        <w:t>Replace the empty Grid with this orange ellipse:</w:t>
      </w:r>
    </w:p>
    <w:p w:rsidR="00415EEE" w:rsidRDefault="00415EEE" w:rsidP="00415EEE">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A31515"/>
          <w:sz w:val="19"/>
          <w:szCs w:val="19"/>
        </w:rPr>
        <w:t xml:space="preserve">    </w:t>
      </w:r>
      <w:r>
        <w:rPr>
          <w:rFonts w:ascii="Consolas" w:hAnsi="Consolas" w:cs="Consolas"/>
          <w:color w:val="0000FF"/>
          <w:sz w:val="19"/>
          <w:szCs w:val="19"/>
        </w:rPr>
        <w:t>&lt;</w:t>
      </w:r>
      <w:r>
        <w:rPr>
          <w:rFonts w:ascii="Consolas" w:hAnsi="Consolas" w:cs="Consolas"/>
          <w:color w:val="A31515"/>
          <w:sz w:val="19"/>
          <w:szCs w:val="19"/>
        </w:rPr>
        <w:t>Ellipse</w:t>
      </w:r>
      <w:r>
        <w:rPr>
          <w:rFonts w:ascii="Consolas" w:hAnsi="Consolas" w:cs="Consolas"/>
          <w:color w:val="FF0000"/>
          <w:sz w:val="19"/>
          <w:szCs w:val="19"/>
        </w:rPr>
        <w:t xml:space="preserve"> Fill</w:t>
      </w:r>
      <w:r>
        <w:rPr>
          <w:rFonts w:ascii="Consolas" w:hAnsi="Consolas" w:cs="Consolas"/>
          <w:color w:val="0000FF"/>
          <w:sz w:val="19"/>
          <w:szCs w:val="19"/>
        </w:rPr>
        <w:t>="Orange"</w:t>
      </w:r>
      <w:r>
        <w:rPr>
          <w:rFonts w:ascii="Consolas" w:hAnsi="Consolas" w:cs="Consolas"/>
          <w:color w:val="FF0000"/>
          <w:sz w:val="19"/>
          <w:szCs w:val="19"/>
        </w:rPr>
        <w:t xml:space="preserve"> Stroke</w:t>
      </w:r>
      <w:r>
        <w:rPr>
          <w:rFonts w:ascii="Consolas" w:hAnsi="Consolas" w:cs="Consolas"/>
          <w:color w:val="0000FF"/>
          <w:sz w:val="19"/>
          <w:szCs w:val="19"/>
        </w:rPr>
        <w:t>="</w:t>
      </w:r>
      <w:proofErr w:type="spellStart"/>
      <w:r>
        <w:rPr>
          <w:rFonts w:ascii="Consolas" w:hAnsi="Consolas" w:cs="Consolas"/>
          <w:color w:val="0000FF"/>
          <w:sz w:val="19"/>
          <w:szCs w:val="19"/>
        </w:rPr>
        <w:t>OrangeRed</w:t>
      </w:r>
      <w:proofErr w:type="spellEnd"/>
      <w:r>
        <w:rPr>
          <w:rFonts w:ascii="Consolas" w:hAnsi="Consolas" w:cs="Consolas"/>
          <w:color w:val="0000FF"/>
          <w:sz w:val="19"/>
          <w:szCs w:val="19"/>
        </w:rPr>
        <w:t>"</w:t>
      </w:r>
      <w:r>
        <w:rPr>
          <w:rFonts w:ascii="Consolas" w:hAnsi="Consolas" w:cs="Consolas"/>
          <w:color w:val="FF0000"/>
          <w:sz w:val="19"/>
          <w:szCs w:val="19"/>
        </w:rPr>
        <w:t xml:space="preserve"> Width</w:t>
      </w:r>
      <w:r>
        <w:rPr>
          <w:rFonts w:ascii="Consolas" w:hAnsi="Consolas" w:cs="Consolas"/>
          <w:color w:val="0000FF"/>
          <w:sz w:val="19"/>
          <w:szCs w:val="19"/>
        </w:rPr>
        <w:t>="12"</w:t>
      </w:r>
      <w:r>
        <w:rPr>
          <w:rFonts w:ascii="Consolas" w:hAnsi="Consolas" w:cs="Consolas"/>
          <w:color w:val="FF0000"/>
          <w:sz w:val="19"/>
          <w:szCs w:val="19"/>
        </w:rPr>
        <w:t xml:space="preserve"> Height</w:t>
      </w:r>
      <w:r>
        <w:rPr>
          <w:rFonts w:ascii="Consolas" w:hAnsi="Consolas" w:cs="Consolas"/>
          <w:color w:val="0000FF"/>
          <w:sz w:val="19"/>
          <w:szCs w:val="19"/>
        </w:rPr>
        <w:t>="12"</w:t>
      </w:r>
      <w:r>
        <w:rPr>
          <w:rFonts w:ascii="Consolas" w:hAnsi="Consolas" w:cs="Consolas"/>
          <w:color w:val="FF0000"/>
          <w:sz w:val="19"/>
          <w:szCs w:val="19"/>
        </w:rPr>
        <w:t xml:space="preserve"> </w:t>
      </w:r>
      <w:proofErr w:type="spellStart"/>
      <w:r>
        <w:rPr>
          <w:rFonts w:ascii="Consolas" w:hAnsi="Consolas" w:cs="Consolas"/>
          <w:color w:val="FF0000"/>
          <w:sz w:val="19"/>
          <w:szCs w:val="19"/>
        </w:rPr>
        <w:t>StrokeThickness</w:t>
      </w:r>
      <w:proofErr w:type="spellEnd"/>
      <w:r>
        <w:rPr>
          <w:rFonts w:ascii="Consolas" w:hAnsi="Consolas" w:cs="Consolas"/>
          <w:color w:val="0000FF"/>
          <w:sz w:val="19"/>
          <w:szCs w:val="19"/>
        </w:rPr>
        <w:t>=".8"/&gt;</w:t>
      </w:r>
    </w:p>
    <w:p w:rsidR="00E120F1" w:rsidRDefault="00E120F1" w:rsidP="00415EEE">
      <w:pPr>
        <w:autoSpaceDE w:val="0"/>
        <w:autoSpaceDN w:val="0"/>
        <w:adjustRightInd w:val="0"/>
        <w:spacing w:after="0" w:line="240" w:lineRule="auto"/>
        <w:rPr>
          <w:rFonts w:ascii="Consolas" w:hAnsi="Consolas" w:cs="Consolas"/>
          <w:color w:val="0000FF"/>
          <w:sz w:val="19"/>
          <w:szCs w:val="19"/>
        </w:rPr>
      </w:pPr>
    </w:p>
    <w:p w:rsidR="00E120F1" w:rsidRPr="00E120F1" w:rsidRDefault="00E120F1" w:rsidP="00E120F1">
      <w:r w:rsidRPr="00E120F1">
        <w:t xml:space="preserve">Add a </w:t>
      </w:r>
      <w:r>
        <w:t xml:space="preserve">reference to </w:t>
      </w:r>
      <w:proofErr w:type="spellStart"/>
      <w:r>
        <w:t>System.Xaml</w:t>
      </w:r>
      <w:proofErr w:type="spellEnd"/>
      <w:r>
        <w:t>.</w:t>
      </w:r>
    </w:p>
    <w:p w:rsidR="00227068" w:rsidRDefault="00227068" w:rsidP="00415EEE">
      <w:pPr>
        <w:pBdr>
          <w:bottom w:val="single" w:sz="6" w:space="1" w:color="auto"/>
        </w:pBdr>
        <w:autoSpaceDE w:val="0"/>
        <w:autoSpaceDN w:val="0"/>
        <w:adjustRightInd w:val="0"/>
        <w:spacing w:after="0" w:line="240" w:lineRule="auto"/>
        <w:rPr>
          <w:rFonts w:ascii="Consolas" w:hAnsi="Consolas" w:cs="Consolas"/>
          <w:color w:val="0000FF"/>
          <w:sz w:val="19"/>
          <w:szCs w:val="19"/>
        </w:rPr>
      </w:pPr>
    </w:p>
    <w:p w:rsidR="00227068" w:rsidRDefault="00227068" w:rsidP="00415EEE">
      <w:pPr>
        <w:autoSpaceDE w:val="0"/>
        <w:autoSpaceDN w:val="0"/>
        <w:adjustRightInd w:val="0"/>
        <w:spacing w:after="0" w:line="240" w:lineRule="auto"/>
        <w:rPr>
          <w:rFonts w:ascii="Consolas" w:hAnsi="Consolas" w:cs="Consolas"/>
          <w:sz w:val="19"/>
          <w:szCs w:val="19"/>
        </w:rPr>
      </w:pPr>
    </w:p>
    <w:p w:rsidR="00415EEE" w:rsidRDefault="00415EEE" w:rsidP="00415EEE">
      <w:pPr>
        <w:autoSpaceDE w:val="0"/>
        <w:autoSpaceDN w:val="0"/>
        <w:adjustRightInd w:val="0"/>
        <w:spacing w:after="0" w:line="240" w:lineRule="auto"/>
        <w:rPr>
          <w:rFonts w:ascii="Consolas" w:hAnsi="Consolas" w:cs="Consolas"/>
          <w:sz w:val="19"/>
          <w:szCs w:val="19"/>
        </w:rPr>
      </w:pPr>
    </w:p>
    <w:p w:rsidR="00E120F1" w:rsidRPr="00E120F1" w:rsidRDefault="00E120F1">
      <w:r>
        <w:t>Add a reference</w:t>
      </w:r>
      <w:r w:rsidRPr="00E120F1">
        <w:t xml:space="preserve"> to </w:t>
      </w:r>
      <w:proofErr w:type="spellStart"/>
      <w:r w:rsidRPr="00E120F1">
        <w:t>Microsoft.VisualStudio.Text.UI</w:t>
      </w:r>
      <w:proofErr w:type="spellEnd"/>
    </w:p>
    <w:p w:rsidR="00415EEE" w:rsidRDefault="00415EEE">
      <w:proofErr w:type="gramStart"/>
      <w:r>
        <w:t>Now the factory.</w:t>
      </w:r>
      <w:proofErr w:type="gramEnd"/>
      <w:r>
        <w:t xml:space="preserve"> Add a class called </w:t>
      </w:r>
      <w:proofErr w:type="spellStart"/>
      <w:r>
        <w:t>ToDoGlyphFactory</w:t>
      </w:r>
      <w:proofErr w:type="spellEnd"/>
      <w:r>
        <w:t>. Add this using:</w:t>
      </w:r>
    </w:p>
    <w:p w:rsidR="00415EEE" w:rsidRDefault="00415EEE" w:rsidP="00415EEE">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Microsoft.VisualStudio.Text.Editor</w:t>
      </w:r>
      <w:proofErr w:type="spellEnd"/>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p>
    <w:p w:rsidR="00415EEE" w:rsidRDefault="00E120F1">
      <w:proofErr w:type="spellStart"/>
      <w:r>
        <w:t>I</w:t>
      </w:r>
      <w:r w:rsidR="00415EEE">
        <w:t>indicate</w:t>
      </w:r>
      <w:proofErr w:type="spellEnd"/>
      <w:r w:rsidR="00415EEE">
        <w:t xml:space="preserve"> that it implements </w:t>
      </w:r>
      <w:proofErr w:type="spellStart"/>
      <w:r w:rsidR="00415EEE">
        <w:t>IGlyphFactory</w:t>
      </w:r>
      <w:proofErr w:type="spellEnd"/>
      <w:r w:rsidR="00415EEE">
        <w:t xml:space="preserve"> and </w:t>
      </w:r>
      <w:proofErr w:type="gramStart"/>
      <w:r w:rsidR="00415EEE">
        <w:t>implement</w:t>
      </w:r>
      <w:proofErr w:type="gramEnd"/>
      <w:r w:rsidR="00415EEE">
        <w:t xml:space="preserve"> the interface.</w:t>
      </w:r>
    </w:p>
    <w:p w:rsidR="00415EEE" w:rsidRDefault="00415EEE">
      <w:r>
        <w:t>Replace the throw with</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roofErr w:type="spellStart"/>
      <w:r>
        <w:rPr>
          <w:rFonts w:ascii="Consolas" w:hAnsi="Consolas" w:cs="Consolas"/>
          <w:color w:val="2B91AF"/>
          <w:sz w:val="19"/>
          <w:szCs w:val="19"/>
        </w:rPr>
        <w:t>ToDoGlyph</w:t>
      </w:r>
      <w:proofErr w:type="spellEnd"/>
      <w:r w:rsidR="000E3244">
        <w:rPr>
          <w:rFonts w:ascii="Consolas" w:hAnsi="Consolas" w:cs="Consolas"/>
          <w:color w:val="2B91AF"/>
          <w:sz w:val="19"/>
          <w:szCs w:val="19"/>
        </w:rPr>
        <w:t>()</w:t>
      </w:r>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p>
    <w:p w:rsidR="00415EEE" w:rsidRDefault="00415EEE">
      <w:proofErr w:type="gramStart"/>
      <w:r>
        <w:t>finally</w:t>
      </w:r>
      <w:proofErr w:type="gramEnd"/>
      <w:r>
        <w:t xml:space="preserve"> the provider. Add a class called </w:t>
      </w:r>
      <w:proofErr w:type="spellStart"/>
      <w:r>
        <w:t>ToDoGlyphFactoryProvider</w:t>
      </w:r>
      <w:proofErr w:type="spellEnd"/>
      <w:r>
        <w:t>. Add this using:</w:t>
      </w:r>
    </w:p>
    <w:p w:rsidR="00415EEE" w:rsidRDefault="00415EEE" w:rsidP="00415EEE">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Microsoft.VisualStudio.Text.Editor</w:t>
      </w:r>
      <w:proofErr w:type="spellEnd"/>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p>
    <w:p w:rsidR="00415EEE" w:rsidRDefault="008B79A0">
      <w:r>
        <w:t>Indicate</w:t>
      </w:r>
      <w:r w:rsidR="00415EEE">
        <w:t xml:space="preserve"> that it implements </w:t>
      </w:r>
      <w:proofErr w:type="spellStart"/>
      <w:r w:rsidR="00415EEE">
        <w:t>IGlyphFactoryProvider</w:t>
      </w:r>
      <w:proofErr w:type="spellEnd"/>
      <w:r w:rsidR="00415EEE">
        <w:t xml:space="preserve"> and implement the interface.</w:t>
      </w:r>
    </w:p>
    <w:p w:rsidR="00415EEE" w:rsidRDefault="00415EEE">
      <w:r>
        <w:t>Replace the throw with</w:t>
      </w:r>
    </w:p>
    <w:p w:rsidR="00415EEE" w:rsidRDefault="00415EEE" w:rsidP="00415EEE">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0000FF"/>
          <w:sz w:val="19"/>
          <w:szCs w:val="19"/>
        </w:rPr>
        <w:t>return</w:t>
      </w:r>
      <w:proofErr w:type="gramEnd"/>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proofErr w:type="spellStart"/>
      <w:r>
        <w:rPr>
          <w:rFonts w:ascii="Consolas" w:hAnsi="Consolas" w:cs="Consolas"/>
          <w:color w:val="2B91AF"/>
          <w:sz w:val="19"/>
          <w:szCs w:val="19"/>
        </w:rPr>
        <w:t>ToDoGlyphFactory</w:t>
      </w:r>
      <w:proofErr w:type="spellEnd"/>
      <w:r w:rsidR="00D03617">
        <w:rPr>
          <w:rFonts w:ascii="Consolas" w:hAnsi="Consolas" w:cs="Consolas"/>
          <w:color w:val="2B91AF"/>
          <w:sz w:val="19"/>
          <w:szCs w:val="19"/>
        </w:rPr>
        <w:t>()</w:t>
      </w:r>
      <w:r>
        <w:rPr>
          <w:rFonts w:ascii="Consolas" w:hAnsi="Consolas" w:cs="Consolas"/>
          <w:sz w:val="19"/>
          <w:szCs w:val="19"/>
        </w:rPr>
        <w:t>;</w:t>
      </w:r>
    </w:p>
    <w:p w:rsidR="00415EEE" w:rsidRDefault="00415EEE" w:rsidP="00415EEE">
      <w:pPr>
        <w:autoSpaceDE w:val="0"/>
        <w:autoSpaceDN w:val="0"/>
        <w:adjustRightInd w:val="0"/>
        <w:spacing w:after="0" w:line="240" w:lineRule="auto"/>
        <w:rPr>
          <w:rFonts w:ascii="Consolas" w:hAnsi="Consolas" w:cs="Consolas"/>
          <w:sz w:val="19"/>
          <w:szCs w:val="19"/>
        </w:rPr>
      </w:pPr>
    </w:p>
    <w:p w:rsidR="00415EEE" w:rsidRDefault="00415EEE">
      <w:proofErr w:type="gramStart"/>
      <w:r>
        <w:t>paste</w:t>
      </w:r>
      <w:proofErr w:type="gramEnd"/>
      <w:r>
        <w:t xml:space="preserve"> in the attributes:</w:t>
      </w:r>
    </w:p>
    <w:p w:rsidR="00D03617" w:rsidRDefault="00D03617" w:rsidP="00D03617">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Export</w:t>
      </w:r>
      <w:r>
        <w:rPr>
          <w:rFonts w:ascii="Consolas" w:hAnsi="Consolas" w:cs="Consolas"/>
          <w:sz w:val="19"/>
          <w:szCs w:val="19"/>
        </w:rPr>
        <w:t>(</w:t>
      </w:r>
      <w:proofErr w:type="spellStart"/>
      <w:proofErr w:type="gramEnd"/>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IGlyphFactoryProvider</w:t>
      </w:r>
      <w:proofErr w:type="spellEnd"/>
      <w:r>
        <w:rPr>
          <w:rFonts w:ascii="Consolas" w:hAnsi="Consolas" w:cs="Consolas"/>
          <w:sz w:val="19"/>
          <w:szCs w:val="19"/>
        </w:rPr>
        <w:t>))]</w:t>
      </w:r>
    </w:p>
    <w:p w:rsidR="00D03617" w:rsidRDefault="00D03617" w:rsidP="00D03617">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Name</w:t>
      </w:r>
      <w:r>
        <w:rPr>
          <w:rFonts w:ascii="Consolas" w:hAnsi="Consolas" w:cs="Consolas"/>
          <w:sz w:val="19"/>
          <w:szCs w:val="19"/>
        </w:rPr>
        <w:t>(</w:t>
      </w:r>
      <w:proofErr w:type="gramEnd"/>
      <w:r>
        <w:rPr>
          <w:rFonts w:ascii="Consolas" w:hAnsi="Consolas" w:cs="Consolas"/>
          <w:color w:val="A31515"/>
          <w:sz w:val="19"/>
          <w:szCs w:val="19"/>
        </w:rPr>
        <w:t>"</w:t>
      </w:r>
      <w:proofErr w:type="spellStart"/>
      <w:r>
        <w:rPr>
          <w:rFonts w:ascii="Consolas" w:hAnsi="Consolas" w:cs="Consolas"/>
          <w:color w:val="A31515"/>
          <w:sz w:val="19"/>
          <w:szCs w:val="19"/>
        </w:rPr>
        <w:t>ToDoGlyph</w:t>
      </w:r>
      <w:proofErr w:type="spellEnd"/>
      <w:r>
        <w:rPr>
          <w:rFonts w:ascii="Consolas" w:hAnsi="Consolas" w:cs="Consolas"/>
          <w:color w:val="A31515"/>
          <w:sz w:val="19"/>
          <w:szCs w:val="19"/>
        </w:rPr>
        <w:t>"</w:t>
      </w:r>
      <w:r>
        <w:rPr>
          <w:rFonts w:ascii="Consolas" w:hAnsi="Consolas" w:cs="Consolas"/>
          <w:sz w:val="19"/>
          <w:szCs w:val="19"/>
        </w:rPr>
        <w:t>)]</w:t>
      </w:r>
    </w:p>
    <w:p w:rsidR="00D03617" w:rsidRDefault="00D03617" w:rsidP="00D03617">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gramStart"/>
      <w:r>
        <w:rPr>
          <w:rFonts w:ascii="Consolas" w:hAnsi="Consolas" w:cs="Consolas"/>
          <w:color w:val="2B91AF"/>
          <w:sz w:val="19"/>
          <w:szCs w:val="19"/>
        </w:rPr>
        <w:t>Order</w:t>
      </w:r>
      <w:r>
        <w:rPr>
          <w:rFonts w:ascii="Consolas" w:hAnsi="Consolas" w:cs="Consolas"/>
          <w:sz w:val="19"/>
          <w:szCs w:val="19"/>
        </w:rPr>
        <w:t>(</w:t>
      </w:r>
      <w:proofErr w:type="gramEnd"/>
      <w:r>
        <w:rPr>
          <w:rFonts w:ascii="Consolas" w:hAnsi="Consolas" w:cs="Consolas"/>
          <w:sz w:val="19"/>
          <w:szCs w:val="19"/>
        </w:rPr>
        <w:t xml:space="preserve">Before = </w:t>
      </w:r>
      <w:r>
        <w:rPr>
          <w:rFonts w:ascii="Consolas" w:hAnsi="Consolas" w:cs="Consolas"/>
          <w:color w:val="A31515"/>
          <w:sz w:val="19"/>
          <w:szCs w:val="19"/>
        </w:rPr>
        <w:t>"</w:t>
      </w:r>
      <w:proofErr w:type="spellStart"/>
      <w:r>
        <w:rPr>
          <w:rFonts w:ascii="Consolas" w:hAnsi="Consolas" w:cs="Consolas"/>
          <w:color w:val="A31515"/>
          <w:sz w:val="19"/>
          <w:szCs w:val="19"/>
        </w:rPr>
        <w:t>VsTextMarker</w:t>
      </w:r>
      <w:proofErr w:type="spellEnd"/>
      <w:r>
        <w:rPr>
          <w:rFonts w:ascii="Consolas" w:hAnsi="Consolas" w:cs="Consolas"/>
          <w:color w:val="A31515"/>
          <w:sz w:val="19"/>
          <w:szCs w:val="19"/>
        </w:rPr>
        <w:t>"</w:t>
      </w:r>
      <w:r>
        <w:rPr>
          <w:rFonts w:ascii="Consolas" w:hAnsi="Consolas" w:cs="Consolas"/>
          <w:sz w:val="19"/>
          <w:szCs w:val="19"/>
        </w:rPr>
        <w:t>)]</w:t>
      </w:r>
    </w:p>
    <w:p w:rsidR="00D03617" w:rsidRDefault="00D03617" w:rsidP="00D03617">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2B91AF"/>
          <w:sz w:val="19"/>
          <w:szCs w:val="19"/>
        </w:rPr>
        <w:t>ContentType</w:t>
      </w:r>
      <w:proofErr w:type="spellEnd"/>
      <w:r>
        <w:rPr>
          <w:rFonts w:ascii="Consolas" w:hAnsi="Consolas" w:cs="Consolas"/>
          <w:sz w:val="19"/>
          <w:szCs w:val="19"/>
        </w:rPr>
        <w:t>(</w:t>
      </w:r>
      <w:proofErr w:type="gramEnd"/>
      <w:r>
        <w:rPr>
          <w:rFonts w:ascii="Consolas" w:hAnsi="Consolas" w:cs="Consolas"/>
          <w:color w:val="A31515"/>
          <w:sz w:val="19"/>
          <w:szCs w:val="19"/>
        </w:rPr>
        <w:t>"code"</w:t>
      </w:r>
      <w:r>
        <w:rPr>
          <w:rFonts w:ascii="Consolas" w:hAnsi="Consolas" w:cs="Consolas"/>
          <w:sz w:val="19"/>
          <w:szCs w:val="19"/>
        </w:rPr>
        <w:t>)]</w:t>
      </w:r>
    </w:p>
    <w:p w:rsidR="00D03617" w:rsidRDefault="00D03617" w:rsidP="00D03617">
      <w:pPr>
        <w:autoSpaceDE w:val="0"/>
        <w:autoSpaceDN w:val="0"/>
        <w:adjustRightInd w:val="0"/>
        <w:spacing w:after="0" w:line="240" w:lineRule="auto"/>
        <w:rPr>
          <w:rFonts w:ascii="Consolas" w:hAnsi="Consolas" w:cs="Consolas"/>
          <w:sz w:val="19"/>
          <w:szCs w:val="19"/>
        </w:rPr>
      </w:pPr>
      <w:r>
        <w:rPr>
          <w:rFonts w:ascii="Consolas" w:hAnsi="Consolas" w:cs="Consolas"/>
          <w:sz w:val="19"/>
          <w:szCs w:val="19"/>
        </w:rPr>
        <w:t xml:space="preserve">    [</w:t>
      </w:r>
      <w:proofErr w:type="spellStart"/>
      <w:proofErr w:type="gramStart"/>
      <w:r>
        <w:rPr>
          <w:rFonts w:ascii="Consolas" w:hAnsi="Consolas" w:cs="Consolas"/>
          <w:color w:val="2B91AF"/>
          <w:sz w:val="19"/>
          <w:szCs w:val="19"/>
        </w:rPr>
        <w:t>TagType</w:t>
      </w:r>
      <w:proofErr w:type="spellEnd"/>
      <w:r>
        <w:rPr>
          <w:rFonts w:ascii="Consolas" w:hAnsi="Consolas" w:cs="Consolas"/>
          <w:sz w:val="19"/>
          <w:szCs w:val="19"/>
        </w:rPr>
        <w:t>(</w:t>
      </w:r>
      <w:proofErr w:type="spellStart"/>
      <w:proofErr w:type="gramEnd"/>
      <w:r>
        <w:rPr>
          <w:rFonts w:ascii="Consolas" w:hAnsi="Consolas" w:cs="Consolas"/>
          <w:color w:val="0000FF"/>
          <w:sz w:val="19"/>
          <w:szCs w:val="19"/>
        </w:rPr>
        <w:t>typeof</w:t>
      </w:r>
      <w:proofErr w:type="spellEnd"/>
      <w:r>
        <w:rPr>
          <w:rFonts w:ascii="Consolas" w:hAnsi="Consolas" w:cs="Consolas"/>
          <w:sz w:val="19"/>
          <w:szCs w:val="19"/>
        </w:rPr>
        <w:t>(</w:t>
      </w:r>
      <w:proofErr w:type="spellStart"/>
      <w:r>
        <w:rPr>
          <w:rFonts w:ascii="Consolas" w:hAnsi="Consolas" w:cs="Consolas"/>
          <w:color w:val="2B91AF"/>
          <w:sz w:val="19"/>
          <w:szCs w:val="19"/>
        </w:rPr>
        <w:t>ToDoTag</w:t>
      </w:r>
      <w:proofErr w:type="spellEnd"/>
      <w:r>
        <w:rPr>
          <w:rFonts w:ascii="Consolas" w:hAnsi="Consolas" w:cs="Consolas"/>
          <w:sz w:val="19"/>
          <w:szCs w:val="19"/>
        </w:rPr>
        <w:t>))]</w:t>
      </w:r>
    </w:p>
    <w:p w:rsidR="00D03617" w:rsidRDefault="00D03617"/>
    <w:p w:rsidR="00415EEE" w:rsidRDefault="00D03617">
      <w:proofErr w:type="gramStart"/>
      <w:r>
        <w:t>and</w:t>
      </w:r>
      <w:proofErr w:type="gramEnd"/>
      <w:r>
        <w:t xml:space="preserve"> add three new </w:t>
      </w:r>
      <w:proofErr w:type="spellStart"/>
      <w:r>
        <w:t>usings</w:t>
      </w:r>
      <w:proofErr w:type="spellEnd"/>
      <w:r>
        <w:t>:</w:t>
      </w:r>
    </w:p>
    <w:p w:rsidR="00D03617" w:rsidRDefault="00D03617" w:rsidP="00D03617">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System.ComponentModel.Composition</w:t>
      </w:r>
      <w:proofErr w:type="spellEnd"/>
      <w:r>
        <w:rPr>
          <w:rFonts w:ascii="Consolas" w:hAnsi="Consolas" w:cs="Consolas"/>
          <w:sz w:val="19"/>
          <w:szCs w:val="19"/>
        </w:rPr>
        <w:t>;</w:t>
      </w:r>
    </w:p>
    <w:p w:rsidR="00D03617" w:rsidRDefault="00D03617" w:rsidP="00D03617">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Microsoft.VisualStudio.Utilities</w:t>
      </w:r>
      <w:proofErr w:type="spellEnd"/>
      <w:r>
        <w:rPr>
          <w:rFonts w:ascii="Consolas" w:hAnsi="Consolas" w:cs="Consolas"/>
          <w:sz w:val="19"/>
          <w:szCs w:val="19"/>
        </w:rPr>
        <w:t>;</w:t>
      </w:r>
    </w:p>
    <w:p w:rsidR="00D03617" w:rsidRDefault="00D03617" w:rsidP="00D03617">
      <w:pPr>
        <w:autoSpaceDE w:val="0"/>
        <w:autoSpaceDN w:val="0"/>
        <w:adjustRightInd w:val="0"/>
        <w:spacing w:after="0" w:line="240" w:lineRule="auto"/>
        <w:rPr>
          <w:rFonts w:ascii="Consolas" w:hAnsi="Consolas" w:cs="Consolas"/>
          <w:sz w:val="19"/>
          <w:szCs w:val="19"/>
        </w:rPr>
      </w:pPr>
      <w:proofErr w:type="gramStart"/>
      <w:r>
        <w:rPr>
          <w:rFonts w:ascii="Consolas" w:hAnsi="Consolas" w:cs="Consolas"/>
          <w:color w:val="0000FF"/>
          <w:sz w:val="19"/>
          <w:szCs w:val="19"/>
        </w:rPr>
        <w:t>using</w:t>
      </w:r>
      <w:proofErr w:type="gramEnd"/>
      <w:r>
        <w:rPr>
          <w:rFonts w:ascii="Consolas" w:hAnsi="Consolas" w:cs="Consolas"/>
          <w:sz w:val="19"/>
          <w:szCs w:val="19"/>
        </w:rPr>
        <w:t xml:space="preserve"> </w:t>
      </w:r>
      <w:proofErr w:type="spellStart"/>
      <w:r>
        <w:rPr>
          <w:rFonts w:ascii="Consolas" w:hAnsi="Consolas" w:cs="Consolas"/>
          <w:sz w:val="19"/>
          <w:szCs w:val="19"/>
        </w:rPr>
        <w:t>Microsoft.VisualStudio.Text.Tagging</w:t>
      </w:r>
      <w:proofErr w:type="spellEnd"/>
      <w:r>
        <w:rPr>
          <w:rFonts w:ascii="Consolas" w:hAnsi="Consolas" w:cs="Consolas"/>
          <w:sz w:val="19"/>
          <w:szCs w:val="19"/>
        </w:rPr>
        <w:t>;</w:t>
      </w:r>
    </w:p>
    <w:p w:rsidR="00D03617" w:rsidRDefault="00D03617" w:rsidP="00D03617">
      <w:pPr>
        <w:autoSpaceDE w:val="0"/>
        <w:autoSpaceDN w:val="0"/>
        <w:adjustRightInd w:val="0"/>
        <w:spacing w:after="0" w:line="240" w:lineRule="auto"/>
        <w:rPr>
          <w:rFonts w:ascii="Consolas" w:hAnsi="Consolas" w:cs="Consolas"/>
          <w:sz w:val="19"/>
          <w:szCs w:val="19"/>
        </w:rPr>
      </w:pPr>
    </w:p>
    <w:p w:rsidR="00B2493D" w:rsidRPr="00B2493D" w:rsidRDefault="00B2493D" w:rsidP="00B2493D">
      <w:r w:rsidRPr="00B2493D">
        <w:t xml:space="preserve">These attributes are what </w:t>
      </w:r>
      <w:r>
        <w:t xml:space="preserve">connect the tag, through MEF, into Visual Studio. Our assembly is </w:t>
      </w:r>
      <w:r w:rsidRPr="00B2493D">
        <w:rPr>
          <w:b/>
        </w:rPr>
        <w:t>exporting</w:t>
      </w:r>
      <w:r>
        <w:t xml:space="preserve"> the </w:t>
      </w:r>
      <w:proofErr w:type="spellStart"/>
      <w:r>
        <w:t>IGlyphFactoryProvider</w:t>
      </w:r>
      <w:proofErr w:type="spellEnd"/>
      <w:r>
        <w:t xml:space="preserve"> for code files, when the glyph margin wants to know what kind of glyph to draw for anything with a </w:t>
      </w:r>
      <w:proofErr w:type="spellStart"/>
      <w:r>
        <w:t>ToDoTag</w:t>
      </w:r>
      <w:proofErr w:type="spellEnd"/>
      <w:r>
        <w:t>, it asks this provider. Notice also the Order – this is what makes them appear to the left of (before) the line numbers, change bars and so on.</w:t>
      </w:r>
    </w:p>
    <w:p w:rsidR="00D03617" w:rsidRDefault="00D03617">
      <w:pPr>
        <w:pBdr>
          <w:bottom w:val="single" w:sz="6" w:space="1" w:color="auto"/>
        </w:pBdr>
      </w:pPr>
    </w:p>
    <w:p w:rsidR="000E0F80" w:rsidRDefault="000E0F80">
      <w:r>
        <w:t>Now all that remains is a little beta-2 tweak. Right-click the .</w:t>
      </w:r>
      <w:proofErr w:type="spellStart"/>
      <w:r>
        <w:t>vsixmanifest</w:t>
      </w:r>
      <w:proofErr w:type="spellEnd"/>
      <w:r>
        <w:t xml:space="preserve"> </w:t>
      </w:r>
      <w:proofErr w:type="gramStart"/>
      <w:r>
        <w:t>file</w:t>
      </w:r>
      <w:proofErr w:type="gramEnd"/>
      <w:r>
        <w:t xml:space="preserve"> and choose View Code. Inside the &lt;Content&gt; section, add this:</w:t>
      </w:r>
    </w:p>
    <w:p w:rsidR="000E0F80" w:rsidRDefault="000E0F80">
      <w:r>
        <w:rPr>
          <w:rFonts w:ascii="Consolas" w:hAnsi="Consolas" w:cs="Consolas"/>
          <w:color w:val="0000FF"/>
          <w:sz w:val="19"/>
          <w:szCs w:val="19"/>
        </w:rPr>
        <w:t>&lt;</w:t>
      </w:r>
      <w:proofErr w:type="spellStart"/>
      <w:r>
        <w:rPr>
          <w:rFonts w:ascii="Consolas" w:hAnsi="Consolas" w:cs="Consolas"/>
          <w:color w:val="A31515"/>
          <w:sz w:val="19"/>
          <w:szCs w:val="19"/>
        </w:rPr>
        <w:t>MefComponent</w:t>
      </w:r>
      <w:proofErr w:type="spellEnd"/>
      <w:r>
        <w:rPr>
          <w:rFonts w:ascii="Consolas" w:hAnsi="Consolas" w:cs="Consolas"/>
          <w:color w:val="0000FF"/>
          <w:sz w:val="19"/>
          <w:szCs w:val="19"/>
        </w:rPr>
        <w:t>&gt;</w:t>
      </w:r>
      <w:r>
        <w:rPr>
          <w:rFonts w:ascii="Consolas" w:hAnsi="Consolas" w:cs="Consolas"/>
          <w:sz w:val="19"/>
          <w:szCs w:val="19"/>
        </w:rPr>
        <w:t>|</w:t>
      </w:r>
      <w:proofErr w:type="spellStart"/>
      <w:r>
        <w:rPr>
          <w:rFonts w:ascii="Consolas" w:hAnsi="Consolas" w:cs="Consolas"/>
          <w:sz w:val="19"/>
          <w:szCs w:val="19"/>
        </w:rPr>
        <w:t>ToDoMarker</w:t>
      </w:r>
      <w:proofErr w:type="spellEnd"/>
      <w:r>
        <w:rPr>
          <w:rFonts w:ascii="Consolas" w:hAnsi="Consolas" w:cs="Consolas"/>
          <w:sz w:val="19"/>
          <w:szCs w:val="19"/>
        </w:rPr>
        <w:t>|</w:t>
      </w:r>
      <w:r>
        <w:rPr>
          <w:rFonts w:ascii="Consolas" w:hAnsi="Consolas" w:cs="Consolas"/>
          <w:color w:val="0000FF"/>
          <w:sz w:val="19"/>
          <w:szCs w:val="19"/>
        </w:rPr>
        <w:t>&lt;/</w:t>
      </w:r>
      <w:proofErr w:type="spellStart"/>
      <w:r>
        <w:rPr>
          <w:rFonts w:ascii="Consolas" w:hAnsi="Consolas" w:cs="Consolas"/>
          <w:color w:val="A31515"/>
          <w:sz w:val="19"/>
          <w:szCs w:val="19"/>
        </w:rPr>
        <w:t>MefComponent</w:t>
      </w:r>
      <w:proofErr w:type="spellEnd"/>
      <w:r>
        <w:rPr>
          <w:rFonts w:ascii="Consolas" w:hAnsi="Consolas" w:cs="Consolas"/>
          <w:color w:val="0000FF"/>
          <w:sz w:val="19"/>
          <w:szCs w:val="19"/>
        </w:rPr>
        <w:t>&gt;</w:t>
      </w:r>
    </w:p>
    <w:p w:rsidR="000E0F80" w:rsidRDefault="000E0F80">
      <w:r>
        <w:t>(</w:t>
      </w:r>
      <w:proofErr w:type="gramStart"/>
      <w:r>
        <w:t>those</w:t>
      </w:r>
      <w:proofErr w:type="gramEnd"/>
      <w:r>
        <w:t xml:space="preserve"> are or bars). Save and close the manifest.</w:t>
      </w:r>
    </w:p>
    <w:p w:rsidR="008B79A0" w:rsidRDefault="008B79A0">
      <w:r>
        <w:lastRenderedPageBreak/>
        <w:t xml:space="preserve">Right-click the project and choose Unload. Right click again and choose Edit. Look for </w:t>
      </w:r>
      <w:r w:rsidRPr="008B79A0">
        <w:t>&lt;</w:t>
      </w:r>
      <w:proofErr w:type="spellStart"/>
      <w:r w:rsidRPr="008B79A0">
        <w:t>IncludeAssemblyInVSIXContainer</w:t>
      </w:r>
      <w:proofErr w:type="spellEnd"/>
      <w:r>
        <w:t xml:space="preserve">&gt; and change it from false to true. Save and close the project file, then right-click and reload it. Build the project. </w:t>
      </w:r>
    </w:p>
    <w:p w:rsidR="000A2D9A" w:rsidRDefault="000A2D9A">
      <w:r>
        <w:t xml:space="preserve">F5. Open WpfApplication1 and I get what I need. </w:t>
      </w:r>
    </w:p>
    <w:p w:rsidR="000A2D9A" w:rsidRDefault="000A2D9A"/>
    <w:p w:rsidR="000A2D9A" w:rsidRDefault="008B79A0">
      <w:r>
        <w:rPr>
          <w:noProof/>
        </w:rPr>
        <w:drawing>
          <wp:inline distT="0" distB="0" distL="0" distR="0" wp14:editId="5033F7A1">
            <wp:extent cx="5943600" cy="4206875"/>
            <wp:effectExtent l="38100" t="38100" r="19050" b="22225"/>
            <wp:docPr id="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4206875"/>
                    </a:xfrm>
                    <a:prstGeom prst="rect">
                      <a:avLst/>
                    </a:prstGeom>
                  </pic:spPr>
                </pic:pic>
              </a:graphicData>
            </a:graphic>
          </wp:inline>
        </w:drawing>
      </w:r>
    </w:p>
    <w:p w:rsidR="000A2D9A" w:rsidRDefault="000A2D9A">
      <w:pPr>
        <w:pBdr>
          <w:bottom w:val="single" w:sz="6" w:space="1" w:color="auto"/>
        </w:pBdr>
      </w:pPr>
      <w:r>
        <w:t>End Demo 1. This is just how to write it.</w:t>
      </w:r>
      <w:r w:rsidR="00676935">
        <w:t xml:space="preserve"> </w:t>
      </w:r>
      <w:r w:rsidR="00E120F1">
        <w:t>Close the Experimental instance, but leave Visual Studio open.</w:t>
      </w:r>
    </w:p>
    <w:p w:rsidR="00B169D2" w:rsidRDefault="00B169D2" w:rsidP="00B169D2">
      <w:pPr>
        <w:pStyle w:val="Heading1"/>
      </w:pPr>
      <w:r>
        <w:t>2 – Deploying an Extension</w:t>
      </w:r>
    </w:p>
    <w:p w:rsidR="000A2D9A" w:rsidRDefault="00676935">
      <w:r>
        <w:t xml:space="preserve">Open the </w:t>
      </w:r>
      <w:r w:rsidR="00891E13">
        <w:t>.</w:t>
      </w:r>
      <w:proofErr w:type="spellStart"/>
      <w:r w:rsidR="00891E13">
        <w:t>vsix</w:t>
      </w:r>
      <w:r>
        <w:t>manifest</w:t>
      </w:r>
      <w:proofErr w:type="spellEnd"/>
      <w:r>
        <w:t xml:space="preserve"> and see what the wizard generated:</w:t>
      </w:r>
    </w:p>
    <w:p w:rsidR="00676935" w:rsidRDefault="00DB5874">
      <w:r>
        <w:rPr>
          <w:noProof/>
        </w:rPr>
        <w:lastRenderedPageBreak/>
        <w:drawing>
          <wp:inline distT="0" distB="0" distL="0" distR="0" wp14:editId="74AFC296">
            <wp:extent cx="5943600" cy="3376295"/>
            <wp:effectExtent l="38100" t="38100" r="19050" b="14605"/>
            <wp:docPr id="6"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376295"/>
                    </a:xfrm>
                    <a:prstGeom prst="rect">
                      <a:avLst/>
                    </a:prstGeom>
                  </pic:spPr>
                </pic:pic>
              </a:graphicData>
            </a:graphic>
          </wp:inline>
        </w:drawing>
      </w:r>
    </w:p>
    <w:p w:rsidR="00DB5874" w:rsidRDefault="00DB5874">
      <w:r>
        <w:t>(</w:t>
      </w:r>
      <w:proofErr w:type="gramStart"/>
      <w:r>
        <w:t>the</w:t>
      </w:r>
      <w:proofErr w:type="gramEnd"/>
      <w:r>
        <w:t xml:space="preserve"> entry under content type is from the tweak at the end of beta 1.)</w:t>
      </w:r>
    </w:p>
    <w:p w:rsidR="00676935" w:rsidRDefault="00676935">
      <w:r>
        <w:t xml:space="preserve">Change the author, </w:t>
      </w:r>
      <w:r w:rsidR="00AF743D">
        <w:t xml:space="preserve">the ID, and the description. The ID should be unique, which is why there’s a GUID in it. As long as you’re putting yourself as the author you can be pretty confident of uniqueness, so the GUID can go if you like. </w:t>
      </w:r>
      <w:r w:rsidR="00891E13">
        <w:t xml:space="preserve">I used </w:t>
      </w:r>
      <w:proofErr w:type="spellStart"/>
      <w:r w:rsidR="00891E13">
        <w:t>MyCompany.ToDoMarker</w:t>
      </w:r>
      <w:proofErr w:type="spellEnd"/>
      <w:r w:rsidR="00891E13">
        <w:t xml:space="preserve"> for the ID:</w:t>
      </w:r>
    </w:p>
    <w:p w:rsidR="00AF743D" w:rsidRDefault="00B272B5">
      <w:r>
        <w:rPr>
          <w:noProof/>
        </w:rPr>
        <w:drawing>
          <wp:inline distT="0" distB="0" distL="0" distR="0" wp14:editId="15C8F24D">
            <wp:extent cx="6962775" cy="4238625"/>
            <wp:effectExtent l="38100" t="38100" r="28575" b="28575"/>
            <wp:docPr id="8"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962775" cy="4238625"/>
                    </a:xfrm>
                    <a:prstGeom prst="rect">
                      <a:avLst/>
                    </a:prstGeom>
                  </pic:spPr>
                </pic:pic>
              </a:graphicData>
            </a:graphic>
          </wp:inline>
        </w:drawing>
      </w:r>
    </w:p>
    <w:p w:rsidR="00AF743D" w:rsidRDefault="00B272B5">
      <w:r>
        <w:lastRenderedPageBreak/>
        <w:t xml:space="preserve">Save the manifest, </w:t>
      </w:r>
      <w:r w:rsidR="00AF743D">
        <w:t xml:space="preserve">build and press F5 again. </w:t>
      </w:r>
      <w:proofErr w:type="gramStart"/>
      <w:r>
        <w:t>(Don’t just press F5.)</w:t>
      </w:r>
      <w:proofErr w:type="gramEnd"/>
      <w:r>
        <w:t xml:space="preserve"> </w:t>
      </w:r>
      <w:r w:rsidR="00AF743D">
        <w:t>In the experimental instance, bring up Extension Manager. There are two extensions:</w:t>
      </w:r>
    </w:p>
    <w:p w:rsidR="00AF743D" w:rsidRDefault="00B272B5">
      <w:r>
        <w:rPr>
          <w:noProof/>
        </w:rPr>
        <w:drawing>
          <wp:inline distT="0" distB="0" distL="0" distR="0" wp14:editId="5904268C">
            <wp:extent cx="5943600" cy="1476375"/>
            <wp:effectExtent l="38100" t="38100" r="19050" b="28575"/>
            <wp:docPr id="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1476375"/>
                    </a:xfrm>
                    <a:prstGeom prst="rect">
                      <a:avLst/>
                    </a:prstGeom>
                  </pic:spPr>
                </pic:pic>
              </a:graphicData>
            </a:graphic>
          </wp:inline>
        </w:drawing>
      </w:r>
    </w:p>
    <w:p w:rsidR="00AF743D" w:rsidRDefault="00AF743D">
      <w:r>
        <w:t>They are actually the same one, but the manifest change has led VS to deploy to a new folder now, and the old one is still installed. Uninstall it.</w:t>
      </w:r>
      <w:r w:rsidR="00B272B5">
        <w:t xml:space="preserve"> If it asks for a restart, do so.</w:t>
      </w:r>
      <w:r>
        <w:t xml:space="preserve"> No</w:t>
      </w:r>
      <w:r w:rsidR="00EE1197">
        <w:t>w there is just the current one. Close the experimental instance.</w:t>
      </w:r>
    </w:p>
    <w:p w:rsidR="00AF743D" w:rsidRDefault="00AF743D">
      <w:r>
        <w:t xml:space="preserve">Bring up a Windows Explorer to </w:t>
      </w:r>
    </w:p>
    <w:p w:rsidR="00AF743D" w:rsidRDefault="00AF743D">
      <w:r w:rsidRPr="00AF743D">
        <w:t>C:\Users\</w:t>
      </w:r>
      <w:r w:rsidRPr="00AF743D">
        <w:rPr>
          <w:b/>
        </w:rPr>
        <w:t>&lt;you&gt;</w:t>
      </w:r>
      <w:r w:rsidRPr="00AF743D">
        <w:t>\AppData\Local\Microsoft\VisualStudio\10.0Exp\Extensions</w:t>
      </w:r>
    </w:p>
    <w:p w:rsidR="00EE1197" w:rsidRDefault="00EE1197">
      <w:r>
        <w:rPr>
          <w:noProof/>
        </w:rPr>
        <w:drawing>
          <wp:inline distT="0" distB="0" distL="0" distR="0" wp14:editId="0F47BA01">
            <wp:extent cx="5943600" cy="1997710"/>
            <wp:effectExtent l="38100" t="38100" r="19050" b="21590"/>
            <wp:docPr id="1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1997710"/>
                    </a:xfrm>
                    <a:prstGeom prst="rect">
                      <a:avLst/>
                    </a:prstGeom>
                  </pic:spPr>
                </pic:pic>
              </a:graphicData>
            </a:graphic>
          </wp:inline>
        </w:drawing>
      </w:r>
    </w:p>
    <w:p w:rsidR="00AF743D" w:rsidRDefault="00AF743D">
      <w:r>
        <w:t xml:space="preserve">The Microsoft folder has the old copy of the extension, and the folder with your name has the new one with the new description. This is under 10.0Exp because only the experimental instance looks here. Back in your regular </w:t>
      </w:r>
      <w:proofErr w:type="gramStart"/>
      <w:r>
        <w:t>VS,</w:t>
      </w:r>
      <w:proofErr w:type="gramEnd"/>
      <w:r>
        <w:t xml:space="preserve"> bring up Extension Manager and there will be nothing there.</w:t>
      </w:r>
    </w:p>
    <w:p w:rsidR="00EE1197" w:rsidRDefault="00AF743D">
      <w:r>
        <w:t xml:space="preserve">Browse to the Debug folder for the </w:t>
      </w:r>
      <w:proofErr w:type="spellStart"/>
      <w:r>
        <w:t>ToDoMarker</w:t>
      </w:r>
      <w:proofErr w:type="spellEnd"/>
      <w:r>
        <w:t xml:space="preserve"> project (right click a tab and Open Containing Folder to speed that up.) </w:t>
      </w:r>
      <w:r w:rsidR="00B169D2">
        <w:t xml:space="preserve"> Show there is a file that ends .</w:t>
      </w:r>
      <w:proofErr w:type="spellStart"/>
      <w:r w:rsidR="00B169D2">
        <w:t>vsix</w:t>
      </w:r>
      <w:proofErr w:type="spellEnd"/>
      <w:r w:rsidR="00B169D2">
        <w:t xml:space="preserve"> there. Copy it, and rename the copy .zip. Open the zip and you see an XML document, a manifest, and</w:t>
      </w:r>
      <w:r w:rsidR="00B272B5">
        <w:t xml:space="preserve"> your</w:t>
      </w:r>
      <w:r w:rsidR="00B169D2">
        <w:t xml:space="preserve"> </w:t>
      </w:r>
      <w:proofErr w:type="spellStart"/>
      <w:r w:rsidR="00B169D2">
        <w:t>dll</w:t>
      </w:r>
      <w:proofErr w:type="spellEnd"/>
      <w:r w:rsidR="00B272B5">
        <w:t xml:space="preserve"> along with those you added references to</w:t>
      </w:r>
      <w:r w:rsidR="00B169D2">
        <w:t>. Other extensions might include icons, more DLLs and so on. This is the unit of deployment for these extensions. This is the format you use when you publish to the Gallery.</w:t>
      </w:r>
      <w:r w:rsidR="00251493">
        <w:t xml:space="preserve"> There is no need to </w:t>
      </w:r>
      <w:r w:rsidR="00EE1197">
        <w:t>drill into the individual files, just to emphasize that the .</w:t>
      </w:r>
      <w:proofErr w:type="spellStart"/>
      <w:r w:rsidR="00EE1197">
        <w:t>vsix</w:t>
      </w:r>
      <w:proofErr w:type="spellEnd"/>
      <w:r w:rsidR="00EE1197">
        <w:t xml:space="preserve"> file is nothing more than a renamed zip. There’s no </w:t>
      </w:r>
      <w:proofErr w:type="spellStart"/>
      <w:r w:rsidR="00EE1197">
        <w:t>msi</w:t>
      </w:r>
      <w:proofErr w:type="spellEnd"/>
      <w:r w:rsidR="00EE1197">
        <w:t>, no setup.exe, no code for you to write around deployment, just this renamed zip with the payload in it. Visual Studio does the “heavy lifting” of reading the manifest and choosing where to put the files and how to hook in your extension.</w:t>
      </w:r>
    </w:p>
    <w:p w:rsidR="00B169D2" w:rsidRDefault="00B169D2">
      <w:r>
        <w:t xml:space="preserve">Back in Visual Studio, Tools, </w:t>
      </w:r>
      <w:proofErr w:type="gramStart"/>
      <w:r>
        <w:t>Editor</w:t>
      </w:r>
      <w:proofErr w:type="gramEnd"/>
      <w:r>
        <w:t xml:space="preserve"> Extensions, Online Gallery.  Without closing it, switch to a browser and </w:t>
      </w:r>
      <w:proofErr w:type="gramStart"/>
      <w:r>
        <w:t xml:space="preserve">enter </w:t>
      </w:r>
      <w:r w:rsidRPr="00B169D2">
        <w:t xml:space="preserve"> </w:t>
      </w:r>
      <w:proofErr w:type="gramEnd"/>
      <w:r w:rsidR="00B272B5">
        <w:fldChar w:fldCharType="begin"/>
      </w:r>
      <w:r w:rsidR="00B272B5">
        <w:instrText xml:space="preserve"> HYPERLINK "http://visualstudiogallery.msdn.microsoft.com" </w:instrText>
      </w:r>
      <w:r w:rsidR="00B272B5">
        <w:fldChar w:fldCharType="separate"/>
      </w:r>
      <w:r w:rsidRPr="00862161">
        <w:rPr>
          <w:rStyle w:val="Hyperlink"/>
        </w:rPr>
        <w:t>http://visualstudiogallery.msdn.microsoft.com</w:t>
      </w:r>
      <w:r w:rsidR="00B272B5">
        <w:rPr>
          <w:rStyle w:val="Hyperlink"/>
        </w:rPr>
        <w:fldChar w:fldCharType="end"/>
      </w:r>
    </w:p>
    <w:p w:rsidR="00B169D2" w:rsidRDefault="00B169D2">
      <w:r>
        <w:t xml:space="preserve">Filter the web page by Visual Studio 2010, </w:t>
      </w:r>
      <w:proofErr w:type="gramStart"/>
      <w:r>
        <w:t>then</w:t>
      </w:r>
      <w:proofErr w:type="gramEnd"/>
      <w:r>
        <w:t xml:space="preserve"> choose the same sorting criteria (</w:t>
      </w:r>
      <w:proofErr w:type="spellStart"/>
      <w:r>
        <w:t>eg</w:t>
      </w:r>
      <w:proofErr w:type="spellEnd"/>
      <w:r>
        <w:t xml:space="preserve"> Highest Ranked) for both the Extensions Manager and your browser. You should see the same extensions listed. </w:t>
      </w:r>
    </w:p>
    <w:p w:rsidR="00B169D2" w:rsidRDefault="00B169D2">
      <w:r>
        <w:rPr>
          <w:noProof/>
        </w:rPr>
        <w:lastRenderedPageBreak/>
        <w:drawing>
          <wp:inline distT="0" distB="0" distL="0" distR="0" wp14:editId="4DB7767A">
            <wp:extent cx="5943600" cy="2366010"/>
            <wp:effectExtent l="38100" t="38100" r="19050" b="15240"/>
            <wp:docPr id="13"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2366010"/>
                    </a:xfrm>
                    <a:prstGeom prst="rect">
                      <a:avLst/>
                    </a:prstGeom>
                  </pic:spPr>
                </pic:pic>
              </a:graphicData>
            </a:graphic>
          </wp:inline>
        </w:drawing>
      </w:r>
    </w:p>
    <w:p w:rsidR="00B169D2" w:rsidRDefault="00B169D2">
      <w:r>
        <w:rPr>
          <w:noProof/>
        </w:rPr>
        <w:drawing>
          <wp:inline distT="0" distB="0" distL="0" distR="0" wp14:editId="1249166B">
            <wp:extent cx="5943600" cy="1492250"/>
            <wp:effectExtent l="38100" t="38100" r="19050" b="12700"/>
            <wp:docPr id="12"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1492250"/>
                    </a:xfrm>
                    <a:prstGeom prst="rect">
                      <a:avLst/>
                    </a:prstGeom>
                  </pic:spPr>
                </pic:pic>
              </a:graphicData>
            </a:graphic>
          </wp:inline>
        </w:drawing>
      </w:r>
    </w:p>
    <w:p w:rsidR="00B169D2" w:rsidRDefault="00B169D2">
      <w:r>
        <w:t>You can even see that information like the number of downloads, or the number of ranking votes, match between the two sources. If you already knew about the gallery, the only change is you can get to it right from within Visual Studio. If you didn’t, well here it is now.</w:t>
      </w:r>
    </w:p>
    <w:p w:rsidR="00B169D2" w:rsidRDefault="00B169D2">
      <w:r>
        <w:t>Click one of the Extensions using the web page</w:t>
      </w:r>
      <w:r w:rsidR="00C24F2E">
        <w:t xml:space="preserve"> [Choose one that you know offers a Download link, not a Get Now link on the vendor’s web site, which might be an </w:t>
      </w:r>
      <w:proofErr w:type="spellStart"/>
      <w:r w:rsidR="00C24F2E">
        <w:t>msi</w:t>
      </w:r>
      <w:proofErr w:type="spellEnd"/>
      <w:r>
        <w:t>.</w:t>
      </w:r>
      <w:r w:rsidR="00C24F2E">
        <w:t>]</w:t>
      </w:r>
      <w:r>
        <w:t xml:space="preserve"> You will be taken to the details page, click Download. You will be asked if you want to save or open the file:</w:t>
      </w:r>
    </w:p>
    <w:p w:rsidR="00B169D2" w:rsidRDefault="00B169D2">
      <w:r>
        <w:rPr>
          <w:noProof/>
        </w:rPr>
        <w:drawing>
          <wp:inline distT="0" distB="0" distL="0" distR="0" wp14:editId="18EDB029">
            <wp:extent cx="3848100" cy="2562225"/>
            <wp:effectExtent l="38100" t="38100" r="19050" b="28575"/>
            <wp:docPr id="1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848100" cy="2562225"/>
                    </a:xfrm>
                    <a:prstGeom prst="rect">
                      <a:avLst/>
                    </a:prstGeom>
                  </pic:spPr>
                </pic:pic>
              </a:graphicData>
            </a:graphic>
          </wp:inline>
        </w:drawing>
      </w:r>
    </w:p>
    <w:p w:rsidR="00B169D2" w:rsidRDefault="00B169D2">
      <w:r>
        <w:t>Cancel. You were just proving the file type on the gallery.</w:t>
      </w:r>
    </w:p>
    <w:p w:rsidR="009F15DF" w:rsidRDefault="009F15DF">
      <w:r>
        <w:t>Go back to the list of extensions on the gallery, and click the Upload button at the top right:</w:t>
      </w:r>
    </w:p>
    <w:p w:rsidR="009F15DF" w:rsidRDefault="009F15DF">
      <w:r>
        <w:rPr>
          <w:noProof/>
        </w:rPr>
        <w:lastRenderedPageBreak/>
        <w:drawing>
          <wp:inline distT="0" distB="0" distL="0" distR="0" wp14:editId="718BCB97">
            <wp:extent cx="3228975" cy="2162175"/>
            <wp:effectExtent l="38100" t="38100" r="28575" b="28575"/>
            <wp:docPr id="1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8975" cy="2162175"/>
                    </a:xfrm>
                    <a:prstGeom prst="rect">
                      <a:avLst/>
                    </a:prstGeom>
                  </pic:spPr>
                </pic:pic>
              </a:graphicData>
            </a:graphic>
          </wp:inline>
        </w:drawing>
      </w:r>
    </w:p>
    <w:p w:rsidR="00AF743D" w:rsidRDefault="009F15DF">
      <w:r>
        <w:t xml:space="preserve">If you haven’t already signed in, you’ll be prompted for your </w:t>
      </w:r>
      <w:proofErr w:type="spellStart"/>
      <w:r>
        <w:t>LiveI</w:t>
      </w:r>
      <w:r w:rsidR="00251493">
        <w:t>D</w:t>
      </w:r>
      <w:proofErr w:type="spellEnd"/>
      <w:r>
        <w:t>. The first step asks if this is a Control, a Tool, or a Template. Alt-tab back to Visual Studio, which should still have the extension manager up, and show those categories there. Select Tool and Next.</w:t>
      </w:r>
    </w:p>
    <w:p w:rsidR="009F15DF" w:rsidRDefault="009F15DF">
      <w:r>
        <w:t xml:space="preserve">You can of course publish your extension on your own web site. Just upload the file somewhere and put a link to it. </w:t>
      </w:r>
      <w:r w:rsidR="00251493">
        <w:t xml:space="preserve">And you might want it on the gallery as well. </w:t>
      </w:r>
      <w:r>
        <w:t xml:space="preserve">But maybe you have some sort of analytics going on and want everyone to get it from </w:t>
      </w:r>
      <w:r w:rsidR="00251493">
        <w:t>your web site</w:t>
      </w:r>
      <w:r>
        <w:t>. In that case you would just supply a link</w:t>
      </w:r>
      <w:r w:rsidR="00251493">
        <w:t xml:space="preserve"> when you add it to the gallery</w:t>
      </w:r>
      <w:r>
        <w:t>. It’s probably more normal to upload it. Select Upload and Next. A Browse control appears and at this point don’t go any further</w:t>
      </w:r>
      <w:r w:rsidR="00C24F2E">
        <w:t xml:space="preserve"> because there is no icon in the VSIX file that was created for you, so the upload would not succeed</w:t>
      </w:r>
      <w:r>
        <w:t>. You can see this is all it takes to get your extension onto the gallery.</w:t>
      </w:r>
    </w:p>
    <w:p w:rsidR="009F15DF" w:rsidRDefault="009F15DF">
      <w:r>
        <w:t>(If anyone asks about abuse, point out the Report links on both the Extension manager and the gallery itself.)</w:t>
      </w:r>
    </w:p>
    <w:p w:rsidR="00C60A51" w:rsidRDefault="00C60A51" w:rsidP="00C60A51">
      <w:r>
        <w:t>By the way, they are going to need the Visual Studio SDK to do extension development.  The simplest way to do that is to search for “SDK” on the gallery:</w:t>
      </w:r>
    </w:p>
    <w:p w:rsidR="00C60A51" w:rsidRDefault="00C60A51" w:rsidP="00C60A51">
      <w:r>
        <w:rPr>
          <w:noProof/>
        </w:rPr>
        <w:drawing>
          <wp:inline distT="0" distB="0" distL="0" distR="0" wp14:editId="1B0E50A0">
            <wp:extent cx="5943600" cy="1683385"/>
            <wp:effectExtent l="38100" t="38100" r="19050" b="12065"/>
            <wp:docPr id="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1683385"/>
                    </a:xfrm>
                    <a:prstGeom prst="rect">
                      <a:avLst/>
                    </a:prstGeom>
                  </pic:spPr>
                </pic:pic>
              </a:graphicData>
            </a:graphic>
          </wp:inline>
        </w:drawing>
      </w:r>
    </w:p>
    <w:p w:rsidR="00C60A51" w:rsidRDefault="00C60A51" w:rsidP="00C60A51">
      <w:r>
        <w:t>You can even install it right from inside Visual Studio using the Extension Manager.</w:t>
      </w:r>
    </w:p>
    <w:p w:rsidR="00C60A51" w:rsidRDefault="00C60A51">
      <w:r>
        <w:rPr>
          <w:noProof/>
        </w:rPr>
        <w:drawing>
          <wp:inline distT="0" distB="0" distL="0" distR="0" wp14:editId="0F37CBD7">
            <wp:extent cx="5943600" cy="1553210"/>
            <wp:effectExtent l="38100" t="38100" r="19050" b="27940"/>
            <wp:docPr id="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1553210"/>
                    </a:xfrm>
                    <a:prstGeom prst="rect">
                      <a:avLst/>
                    </a:prstGeom>
                  </pic:spPr>
                </pic:pic>
              </a:graphicData>
            </a:graphic>
          </wp:inline>
        </w:drawing>
      </w:r>
    </w:p>
    <w:p w:rsidR="009F15DF" w:rsidRDefault="009F15DF">
      <w:r>
        <w:lastRenderedPageBreak/>
        <w:t xml:space="preserve">Close the Extensions Manager. </w:t>
      </w:r>
    </w:p>
    <w:p w:rsidR="009F15DF" w:rsidRDefault="009F15DF">
      <w:r>
        <w:t>Let’s assume that publishing for everyone to use will wait until you have a more meaningful extension. You can share even this little one, though. Imagine you put the .</w:t>
      </w:r>
      <w:proofErr w:type="spellStart"/>
      <w:r>
        <w:t>vsix</w:t>
      </w:r>
      <w:proofErr w:type="spellEnd"/>
      <w:r>
        <w:t xml:space="preserve"> file on a web site, emailed it to someone, or put it on a USB stick and handed it to someone. Copy the .</w:t>
      </w:r>
      <w:proofErr w:type="spellStart"/>
      <w:r>
        <w:t>vsix</w:t>
      </w:r>
      <w:proofErr w:type="spellEnd"/>
      <w:r>
        <w:t xml:space="preserve"> file (and only that) from the Debug directory to somewhere you can find, like your desktop. Double click it there.</w:t>
      </w:r>
    </w:p>
    <w:p w:rsidR="00326F10" w:rsidRDefault="00326F10">
      <w:r>
        <w:rPr>
          <w:noProof/>
        </w:rPr>
        <w:drawing>
          <wp:inline distT="0" distB="0" distL="0" distR="0" wp14:editId="6A93B60B">
            <wp:extent cx="3400425" cy="1981200"/>
            <wp:effectExtent l="38100" t="38100" r="28575" b="19050"/>
            <wp:docPr id="16"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400425" cy="1981200"/>
                    </a:xfrm>
                    <a:prstGeom prst="rect">
                      <a:avLst/>
                    </a:prstGeom>
                  </pic:spPr>
                </pic:pic>
              </a:graphicData>
            </a:graphic>
          </wp:inline>
        </w:drawing>
      </w:r>
    </w:p>
    <w:p w:rsidR="00326F10" w:rsidRDefault="00326F10">
      <w:r>
        <w:t>Click Install.</w:t>
      </w:r>
    </w:p>
    <w:p w:rsidR="00326F10" w:rsidRDefault="00326F10">
      <w:r>
        <w:rPr>
          <w:noProof/>
        </w:rPr>
        <w:drawing>
          <wp:inline distT="0" distB="0" distL="0" distR="0" wp14:editId="3FBBB404">
            <wp:extent cx="3333750" cy="1905000"/>
            <wp:effectExtent l="38100" t="38100" r="19050" b="19050"/>
            <wp:docPr id="17"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333750" cy="1905000"/>
                    </a:xfrm>
                    <a:prstGeom prst="rect">
                      <a:avLst/>
                    </a:prstGeom>
                  </pic:spPr>
                </pic:pic>
              </a:graphicData>
            </a:graphic>
          </wp:inline>
        </w:drawing>
      </w:r>
    </w:p>
    <w:p w:rsidR="00326F10" w:rsidRDefault="00326F10">
      <w:r>
        <w:t>Close VS and reopen it</w:t>
      </w:r>
      <w:r w:rsidR="00C24F2E">
        <w:t>, as the dialog says</w:t>
      </w:r>
      <w:r>
        <w:t>. Bring up Extension Manager:</w:t>
      </w:r>
    </w:p>
    <w:p w:rsidR="00326F10" w:rsidRDefault="00326F10">
      <w:r>
        <w:rPr>
          <w:noProof/>
        </w:rPr>
        <w:drawing>
          <wp:inline distT="0" distB="0" distL="0" distR="0" wp14:editId="1EF5C623">
            <wp:extent cx="5943600" cy="1329055"/>
            <wp:effectExtent l="38100" t="38100" r="19050" b="23495"/>
            <wp:docPr id="18"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1329055"/>
                    </a:xfrm>
                    <a:prstGeom prst="rect">
                      <a:avLst/>
                    </a:prstGeom>
                  </pic:spPr>
                </pic:pic>
              </a:graphicData>
            </a:graphic>
          </wp:inline>
        </w:drawing>
      </w:r>
    </w:p>
    <w:p w:rsidR="00326F10" w:rsidRDefault="00326F10">
      <w:r>
        <w:t>You’ve deployed the extension.</w:t>
      </w:r>
      <w:r w:rsidR="00251493">
        <w:t xml:space="preserve"> If you like, open something to show that it works in the “regular” Visual Studio just as it worked in the experimental instance.</w:t>
      </w:r>
      <w:r w:rsidR="00D67D89">
        <w:t xml:space="preserve"> Since the tagger code just looks for the string “</w:t>
      </w:r>
      <w:proofErr w:type="spellStart"/>
      <w:r w:rsidR="00D67D89">
        <w:t>todo</w:t>
      </w:r>
      <w:proofErr w:type="spellEnd"/>
      <w:r w:rsidR="00D67D89">
        <w:t xml:space="preserve">” without checking to see if it’s within a comment, if you open the demo project you will get a TON of orange dots. </w:t>
      </w:r>
      <w:r w:rsidR="00B272B5">
        <w:t>Open something different.</w:t>
      </w:r>
    </w:p>
    <w:p w:rsidR="000A2D9A" w:rsidRDefault="00B169D2" w:rsidP="00B169D2">
      <w:pPr>
        <w:pStyle w:val="Heading1"/>
      </w:pPr>
      <w:r>
        <w:lastRenderedPageBreak/>
        <w:t>Resets</w:t>
      </w:r>
    </w:p>
    <w:p w:rsidR="00415EEE" w:rsidRDefault="00B169D2">
      <w:r>
        <w:t>Uninstall the extension in all its incarnations</w:t>
      </w:r>
      <w:r w:rsidR="00326F10">
        <w:t xml:space="preserve"> from both the regular and experimental instances (access the </w:t>
      </w:r>
      <w:proofErr w:type="spellStart"/>
      <w:r w:rsidR="00326F10">
        <w:t>exp</w:t>
      </w:r>
      <w:proofErr w:type="spellEnd"/>
      <w:r w:rsidR="00326F10">
        <w:t xml:space="preserve"> instance </w:t>
      </w:r>
      <w:r w:rsidR="00B272B5">
        <w:t xml:space="preserve">with </w:t>
      </w:r>
      <w:r w:rsidR="00326F10">
        <w:t xml:space="preserve">F5 from the </w:t>
      </w:r>
      <w:proofErr w:type="spellStart"/>
      <w:r w:rsidR="00326F10">
        <w:t>ToDoMarker</w:t>
      </w:r>
      <w:proofErr w:type="spellEnd"/>
      <w:r w:rsidR="00326F10">
        <w:t xml:space="preserve"> project</w:t>
      </w:r>
      <w:r w:rsidR="00B272B5">
        <w:t xml:space="preserve"> or using the start menu</w:t>
      </w:r>
      <w:r>
        <w:t>.</w:t>
      </w:r>
      <w:r w:rsidR="00326F10">
        <w:t>)</w:t>
      </w:r>
      <w:r w:rsidR="00251493">
        <w:t xml:space="preserve"> Delete or rename the project so you won’t have a name collision next time. Delete the VSIX file from your desktop.</w:t>
      </w:r>
    </w:p>
    <w:p w:rsidR="00415EEE" w:rsidRDefault="00415EEE"/>
    <w:p w:rsidR="00141A05" w:rsidRDefault="00141A05"/>
    <w:sectPr w:rsidR="00141A05" w:rsidSect="00141A05">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09/2/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09/2/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5902"/>
    <w:rsid w:val="000A2D9A"/>
    <w:rsid w:val="000E0F80"/>
    <w:rsid w:val="000E3244"/>
    <w:rsid w:val="0011332A"/>
    <w:rsid w:val="00141A05"/>
    <w:rsid w:val="00227068"/>
    <w:rsid w:val="00251493"/>
    <w:rsid w:val="0030753F"/>
    <w:rsid w:val="00326F10"/>
    <w:rsid w:val="003C09DF"/>
    <w:rsid w:val="00415EEE"/>
    <w:rsid w:val="00676935"/>
    <w:rsid w:val="0074117D"/>
    <w:rsid w:val="00884E53"/>
    <w:rsid w:val="00891E13"/>
    <w:rsid w:val="008B79A0"/>
    <w:rsid w:val="009F15DF"/>
    <w:rsid w:val="00AF743D"/>
    <w:rsid w:val="00B169D2"/>
    <w:rsid w:val="00B2493D"/>
    <w:rsid w:val="00B272B5"/>
    <w:rsid w:val="00C24F2E"/>
    <w:rsid w:val="00C60A51"/>
    <w:rsid w:val="00C734F7"/>
    <w:rsid w:val="00D03617"/>
    <w:rsid w:val="00D67D89"/>
    <w:rsid w:val="00D800EA"/>
    <w:rsid w:val="00D85902"/>
    <w:rsid w:val="00DB5874"/>
    <w:rsid w:val="00E120F1"/>
    <w:rsid w:val="00EA1265"/>
    <w:rsid w:val="00EE11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C53C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09/2/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169D2"/>
    <w:pPr>
      <w:keepNext/>
      <w:keepLines/>
      <w:spacing w:before="480" w:after="0"/>
      <w:outlineLvl w:val="0"/>
    </w:pPr>
    <w:rPr>
      <w:rFonts w:asciiTheme="majorHAnsi" w:eastAsiaTheme="majorEastAsia" w:hAnsiTheme="majorHAnsi" w:cstheme="majorBidi"/>
      <w:b/>
      <w:bCs/>
      <w:color w:val="376092"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41A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1A05"/>
    <w:rPr>
      <w:rFonts w:ascii="Tahoma" w:hAnsi="Tahoma" w:cs="Tahoma"/>
      <w:sz w:val="16"/>
      <w:szCs w:val="16"/>
    </w:rPr>
  </w:style>
  <w:style w:type="character" w:styleId="Hyperlink">
    <w:name w:val="Hyperlink"/>
    <w:basedOn w:val="DefaultParagraphFont"/>
    <w:uiPriority w:val="99"/>
    <w:unhideWhenUsed/>
    <w:rsid w:val="00B169D2"/>
    <w:rPr>
      <w:color w:val="0000FF" w:themeColor="hyperlink"/>
      <w:u w:val="single"/>
    </w:rPr>
  </w:style>
  <w:style w:type="character" w:customStyle="1" w:styleId="Heading1Char">
    <w:name w:val="Heading 1 Char"/>
    <w:basedOn w:val="DefaultParagraphFont"/>
    <w:link w:val="Heading1"/>
    <w:uiPriority w:val="9"/>
    <w:rsid w:val="00B169D2"/>
    <w:rPr>
      <w:rFonts w:asciiTheme="majorHAnsi" w:eastAsiaTheme="majorEastAsia" w:hAnsiTheme="majorHAnsi" w:cstheme="majorBidi"/>
      <w:b/>
      <w:bCs/>
      <w:color w:val="376092" w:themeColor="accent1" w:themeShade="BF"/>
      <w:sz w:val="28"/>
      <w:szCs w:val="28"/>
    </w:rPr>
  </w:style>
  <w:style w:type="paragraph" w:styleId="Title">
    <w:name w:val="Title"/>
    <w:basedOn w:val="Normal"/>
    <w:next w:val="Normal"/>
    <w:link w:val="TitleChar"/>
    <w:uiPriority w:val="10"/>
    <w:qFormat/>
    <w:rsid w:val="0030753F"/>
    <w:pPr>
      <w:pBdr>
        <w:bottom w:val="single" w:sz="8" w:space="4" w:color="4F81BD" w:themeColor="accent1"/>
      </w:pBdr>
      <w:spacing w:after="300" w:line="240" w:lineRule="auto"/>
      <w:contextualSpacing/>
    </w:pPr>
    <w:rPr>
      <w:rFonts w:asciiTheme="majorHAnsi" w:eastAsiaTheme="majorEastAsia" w:hAnsiTheme="majorHAnsi" w:cstheme="majorBidi"/>
      <w:color w:val="17375E" w:themeColor="text2" w:themeShade="BF"/>
      <w:spacing w:val="5"/>
      <w:kern w:val="28"/>
      <w:sz w:val="52"/>
      <w:szCs w:val="52"/>
    </w:rPr>
  </w:style>
  <w:style w:type="character" w:customStyle="1" w:styleId="TitleChar">
    <w:name w:val="Title Char"/>
    <w:basedOn w:val="DefaultParagraphFont"/>
    <w:link w:val="Title"/>
    <w:uiPriority w:val="10"/>
    <w:rsid w:val="0030753F"/>
    <w:rPr>
      <w:rFonts w:asciiTheme="majorHAnsi" w:eastAsiaTheme="majorEastAsia" w:hAnsiTheme="majorHAnsi" w:cstheme="majorBidi"/>
      <w:color w:val="17375E" w:themeColor="text2" w:themeShade="BF"/>
      <w:spacing w:val="5"/>
      <w:kern w:val="28"/>
      <w:sz w:val="52"/>
      <w:szCs w:val="52"/>
    </w:rPr>
  </w:style>
</w:styles>
</file>

<file path=word/stylesWithEffects.xml><?xml version="1.0" encoding="utf-8"?>
<w:styles xmlns:wpc="http://schemas.microsoft.com/office/word/2008/6/28/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08/9/16/wordprocessingDrawing" xmlns:wp="http://schemas.openxmlformats.org/drawingml/2006/wordprocessingDrawing" xmlns:w10="urn:schemas-microsoft-com:office:word" xmlns:w="http://schemas.openxmlformats.org/wordprocessingml/2006/main" xmlns:w14="http://schemas.microsoft.com/office/word/2009/2/wordml" xmlns:wpg="http://schemas.microsoft.com/office/word/2008/6/28/wordprocessingGroup" xmlns:wpi="http://schemas.microsoft.com/office/word/2008/6/28/wordprocessingInk" xmlns:wne="http://schemas.microsoft.com/office/word/2006/wordml" xmlns:wps="http://schemas.microsoft.com/office/word/2008/6/28/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169D2"/>
    <w:pPr>
      <w:keepNext/>
      <w:keepLines/>
      <w:spacing w:before="480" w:after="0"/>
      <w:outlineLvl w:val="0"/>
    </w:pPr>
    <w:rPr>
      <w:rFonts w:asciiTheme="majorHAnsi" w:eastAsiaTheme="majorEastAsia" w:hAnsiTheme="majorHAnsi" w:cstheme="majorBidi"/>
      <w:b/>
      <w:bCs/>
      <w:color w:val="376092"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41A0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1A05"/>
    <w:rPr>
      <w:rFonts w:ascii="Tahoma" w:hAnsi="Tahoma" w:cs="Tahoma"/>
      <w:sz w:val="16"/>
      <w:szCs w:val="16"/>
    </w:rPr>
  </w:style>
  <w:style w:type="character" w:styleId="Hyperlink">
    <w:name w:val="Hyperlink"/>
    <w:basedOn w:val="DefaultParagraphFont"/>
    <w:uiPriority w:val="99"/>
    <w:unhideWhenUsed/>
    <w:rsid w:val="00B169D2"/>
    <w:rPr>
      <w:color w:val="0000FF" w:themeColor="hyperlink"/>
      <w:u w:val="single"/>
    </w:rPr>
  </w:style>
  <w:style w:type="character" w:customStyle="1" w:styleId="Heading1Char">
    <w:name w:val="Heading 1 Char"/>
    <w:basedOn w:val="DefaultParagraphFont"/>
    <w:link w:val="Heading1"/>
    <w:uiPriority w:val="9"/>
    <w:rsid w:val="00B169D2"/>
    <w:rPr>
      <w:rFonts w:asciiTheme="majorHAnsi" w:eastAsiaTheme="majorEastAsia" w:hAnsiTheme="majorHAnsi" w:cstheme="majorBidi"/>
      <w:b/>
      <w:bCs/>
      <w:color w:val="376092" w:themeColor="accent1" w:themeShade="BF"/>
      <w:sz w:val="28"/>
      <w:szCs w:val="28"/>
    </w:rPr>
  </w:style>
  <w:style w:type="paragraph" w:styleId="Title">
    <w:name w:val="Title"/>
    <w:basedOn w:val="Normal"/>
    <w:next w:val="Normal"/>
    <w:link w:val="TitleChar"/>
    <w:uiPriority w:val="10"/>
    <w:qFormat/>
    <w:rsid w:val="0030753F"/>
    <w:pPr>
      <w:pBdr>
        <w:bottom w:val="single" w:sz="8" w:space="4" w:color="4F81BD" w:themeColor="accent1"/>
      </w:pBdr>
      <w:spacing w:after="300" w:line="240" w:lineRule="auto"/>
      <w:contextualSpacing/>
    </w:pPr>
    <w:rPr>
      <w:rFonts w:asciiTheme="majorHAnsi" w:eastAsiaTheme="majorEastAsia" w:hAnsiTheme="majorHAnsi" w:cstheme="majorBidi"/>
      <w:color w:val="17375E" w:themeColor="text2" w:themeShade="BF"/>
      <w:spacing w:val="5"/>
      <w:kern w:val="28"/>
      <w:sz w:val="52"/>
      <w:szCs w:val="52"/>
    </w:rPr>
  </w:style>
  <w:style w:type="character" w:customStyle="1" w:styleId="TitleChar">
    <w:name w:val="Title Char"/>
    <w:basedOn w:val="DefaultParagraphFont"/>
    <w:link w:val="Title"/>
    <w:uiPriority w:val="10"/>
    <w:rsid w:val="0030753F"/>
    <w:rPr>
      <w:rFonts w:asciiTheme="majorHAnsi" w:eastAsiaTheme="majorEastAsia" w:hAnsiTheme="majorHAnsi" w:cstheme="majorBidi"/>
      <w:color w:val="17375E"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09/2/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microsoft.com/office/2006/relationships/stylesWithtEffects" Target="stylesWithEffect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hyperlink" Target="http://visualstudiogallery.msdn.microsoft.com" TargetMode="Externa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xmlns:mc="http://schemas.openxmlformats.org/markup-compatibility/2006" xmlns:a14="http://schemas.microsoft.com/office/drawing/2007/7/7/main" val="1F497D" mc:Ignorable=""/>
      </a:dk2>
      <a:lt2>
        <a:srgbClr xmlns:mc="http://schemas.openxmlformats.org/markup-compatibility/2006" xmlns:a14="http://schemas.microsoft.com/office/drawing/2007/7/7/main" val="EEECE1" mc:Ignorable=""/>
      </a:lt2>
      <a:accent1>
        <a:srgbClr xmlns:mc="http://schemas.openxmlformats.org/markup-compatibility/2006" xmlns:a14="http://schemas.microsoft.com/office/drawing/2007/7/7/main" val="4F81BD" mc:Ignorable=""/>
      </a:accent1>
      <a:accent2>
        <a:srgbClr xmlns:mc="http://schemas.openxmlformats.org/markup-compatibility/2006" xmlns:a14="http://schemas.microsoft.com/office/drawing/2007/7/7/main" val="C0504D" mc:Ignorable=""/>
      </a:accent2>
      <a:accent3>
        <a:srgbClr xmlns:mc="http://schemas.openxmlformats.org/markup-compatibility/2006" xmlns:a14="http://schemas.microsoft.com/office/drawing/2007/7/7/main" val="9BBB59" mc:Ignorable=""/>
      </a:accent3>
      <a:accent4>
        <a:srgbClr xmlns:mc="http://schemas.openxmlformats.org/markup-compatibility/2006" xmlns:a14="http://schemas.microsoft.com/office/drawing/2007/7/7/main" val="8064A2" mc:Ignorable=""/>
      </a:accent4>
      <a:accent5>
        <a:srgbClr xmlns:mc="http://schemas.openxmlformats.org/markup-compatibility/2006" xmlns:a14="http://schemas.microsoft.com/office/drawing/2007/7/7/main" val="4BACC6" mc:Ignorable=""/>
      </a:accent5>
      <a:accent6>
        <a:srgbClr xmlns:mc="http://schemas.openxmlformats.org/markup-compatibility/2006" xmlns:a14="http://schemas.microsoft.com/office/drawing/2007/7/7/main" val="F79646" mc:Ignorable=""/>
      </a:accent6>
      <a:hlink>
        <a:srgbClr xmlns:mc="http://schemas.openxmlformats.org/markup-compatibility/2006" xmlns:a14="http://schemas.microsoft.com/office/drawing/2007/7/7/main" val="0000FF" mc:Ignorable=""/>
      </a:hlink>
      <a:folHlink>
        <a:srgbClr xmlns:mc="http://schemas.openxmlformats.org/markup-compatibility/2006" xmlns:a14="http://schemas.microsoft.com/office/drawing/2007/7/7/main" val="800080" mc:Ignorable=""/>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xmlns:mc="http://schemas.openxmlformats.org/markup-compatibility/2006" xmlns:a14="http://schemas.microsoft.com/office/drawing/2007/7/7/main" val="000000" mc:Ignorable="">
                <a:alpha val="38000"/>
              </a:srgbClr>
            </a:outerShdw>
          </a:effectLst>
        </a:effectStyle>
        <a:effectStyle>
          <a:effectLst>
            <a:outerShdw blurRad="40000" dist="23000" dir="5400000" rotWithShape="0">
              <a:srgbClr xmlns:mc="http://schemas.openxmlformats.org/markup-compatibility/2006" xmlns:a14="http://schemas.microsoft.com/office/drawing/2007/7/7/main" val="000000" mc:Ignorable="">
                <a:alpha val="35000"/>
              </a:srgbClr>
            </a:outerShdw>
          </a:effectLst>
        </a:effectStyle>
        <a:effectStyle>
          <a:effectLst>
            <a:outerShdw blurRad="40000" dist="23000" dir="5400000" rotWithShape="0">
              <a:srgbClr xmlns:mc="http://schemas.openxmlformats.org/markup-compatibility/2006" xmlns:a14="http://schemas.microsoft.com/office/drawing/2007/7/7/main" val="000000" mc:Ignorable="">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outs:outSpaceData xmlns:outs="http://schemas.microsoft.com/office/2009/outspace/metadata">
  <outs:relatedDates>
    <outs:relatedDate>
      <outs:type>3</outs:type>
      <outs:displayName>Last Modified</outs:displayName>
      <outs:dateTime>2009-11-23T21:57:00Z</outs:dateTime>
      <outs:isPinned>true</outs:isPinned>
    </outs:relatedDate>
    <outs:relatedDate>
      <outs:type>2</outs:type>
      <outs:displayName>Created</outs:displayName>
      <outs:dateTime>2009-10-26T17:25:00Z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relatedPerson>
          <outs:displayName>Kate</outs:displayName>
          <outs:accountName/>
        </outs:relatedPerson>
      </outs:people>
      <outs:source>0</outs:source>
      <outs:isPinned>true</outs:isPinned>
    </outs:relatedPeopleItem>
    <outs:relatedPeopleItem>
      <outs:category>Last modified by</outs:category>
      <outs:people>
        <outs:relatedPerson>
          <outs:displayName>Kate</outs:displayName>
          <outs:accountName/>
        </outs:relatedPerson>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Props1.xml><?xml version="1.0" encoding="utf-8"?>
<ds:datastoreItem xmlns:ds="http://schemas.openxmlformats.org/officeDocument/2006/customXml" ds:itemID="{732CCCF1-24FA-47AB-B00B-F3524BDC3587}">
  <ds:schemaRefs>
    <ds:schemaRef ds:uri="http://schemas.microsoft.com/office/2009/outspace/metadata"/>
  </ds:schemaRefs>
</ds:datastoreItem>
</file>

<file path=docProps/app.xml><?xml version="1.0" encoding="utf-8"?>
<Properties xmlns="http://schemas.openxmlformats.org/officeDocument/2006/extended-properties" xmlns:vt="http://schemas.openxmlformats.org/officeDocument/2006/docPropsVTypes">
  <Template>Normal.dotm</Template>
  <TotalTime>324</TotalTime>
  <Pages>11</Pages>
  <Words>1664</Words>
  <Characters>9485</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dc:creator>
  <cp:lastModifiedBy>Kate</cp:lastModifiedBy>
  <cp:revision>15</cp:revision>
  <dcterms:created xsi:type="dcterms:W3CDTF">2009-10-26T17:25:00Z</dcterms:created>
  <dcterms:modified xsi:type="dcterms:W3CDTF">2009-11-25T15:43:00Z</dcterms:modified>
</cp:coreProperties>
</file>